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F3E" w:rsidRPr="00C54894" w:rsidRDefault="00E80F3E" w:rsidP="00267DAA">
      <w:pPr>
        <w:rPr>
          <w:szCs w:val="24"/>
        </w:rPr>
      </w:pPr>
      <w:r w:rsidRPr="00C54894">
        <w:rPr>
          <w:noProof/>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80F3E" w:rsidRPr="00C54894" w:rsidRDefault="00E80F3E" w:rsidP="00E80F3E">
      <w:pPr>
        <w:spacing w:after="0" w:line="240" w:lineRule="auto"/>
        <w:rPr>
          <w:rFonts w:ascii="Times New Roman" w:eastAsia="Times New Roman" w:hAnsi="Times New Roman" w:cs="Times New Roman"/>
          <w:sz w:val="24"/>
          <w:szCs w:val="24"/>
          <w:lang w:val="pl-PL"/>
        </w:rPr>
      </w:pPr>
    </w:p>
    <w:p w:rsidR="00E80F3E" w:rsidRDefault="00E80F3E" w:rsidP="00E80F3E">
      <w:pPr>
        <w:keepNext/>
        <w:spacing w:before="240" w:after="0" w:line="240" w:lineRule="auto"/>
        <w:outlineLvl w:val="3"/>
        <w:rPr>
          <w:rFonts w:ascii="Brush Script MT" w:eastAsia="Times New Roman" w:hAnsi="Brush Script MT" w:cs="Times New Roman"/>
          <w:bCs/>
          <w:i/>
          <w:color w:val="0000FF"/>
          <w:sz w:val="48"/>
          <w:szCs w:val="48"/>
          <w:lang w:val="sr-Latn-CS"/>
        </w:rPr>
      </w:pPr>
      <w:r w:rsidRPr="00C54894">
        <w:rPr>
          <w:rFonts w:ascii="Brush Script MT" w:eastAsia="Times New Roman" w:hAnsi="Brush Script MT" w:cs="Times New Roman"/>
          <w:bCs/>
          <w:i/>
          <w:color w:val="FF00FF"/>
          <w:sz w:val="48"/>
          <w:szCs w:val="48"/>
          <w:lang w:val="sr-Latn-CS"/>
        </w:rPr>
        <w:t>Za</w:t>
      </w:r>
      <w:r>
        <w:rPr>
          <w:rFonts w:ascii="Brush Script MT" w:eastAsia="Times New Roman" w:hAnsi="Brush Script MT" w:cs="Times New Roman"/>
          <w:bCs/>
          <w:i/>
          <w:color w:val="FF00FF"/>
          <w:sz w:val="48"/>
          <w:szCs w:val="48"/>
        </w:rPr>
        <w:t xml:space="preserve"> ponedeljak</w:t>
      </w:r>
      <w:r>
        <w:rPr>
          <w:rFonts w:ascii="Brush Script MT" w:eastAsia="Times New Roman" w:hAnsi="Brush Script MT" w:cs="Times New Roman"/>
          <w:bCs/>
          <w:i/>
          <w:color w:val="0000CC"/>
          <w:sz w:val="48"/>
          <w:szCs w:val="48"/>
        </w:rPr>
        <w:t>22</w:t>
      </w:r>
      <w:r w:rsidRPr="00C54894">
        <w:rPr>
          <w:rFonts w:ascii="Brush Script MT" w:eastAsia="Times New Roman" w:hAnsi="Brush Script MT" w:cs="Times New Roman"/>
          <w:bCs/>
          <w:i/>
          <w:color w:val="0000CC"/>
          <w:sz w:val="48"/>
          <w:szCs w:val="48"/>
        </w:rPr>
        <w:t>.septembar</w:t>
      </w:r>
      <w:r w:rsidRPr="00C54894">
        <w:rPr>
          <w:rFonts w:ascii="Brush Script MT" w:eastAsia="Times New Roman" w:hAnsi="Brush Script MT" w:cs="Times New Roman"/>
          <w:bCs/>
          <w:i/>
          <w:color w:val="0000CC"/>
          <w:sz w:val="48"/>
          <w:szCs w:val="48"/>
          <w:lang w:val="sr-Latn-CS"/>
        </w:rPr>
        <w:t xml:space="preserve"> 2014</w:t>
      </w:r>
      <w:r w:rsidRPr="00C54894">
        <w:rPr>
          <w:rFonts w:ascii="Brush Script MT" w:eastAsia="Times New Roman" w:hAnsi="Brush Script MT" w:cs="Times New Roman"/>
          <w:bCs/>
          <w:i/>
          <w:color w:val="0000FF"/>
          <w:sz w:val="48"/>
          <w:szCs w:val="48"/>
          <w:lang w:val="sr-Latn-CS"/>
        </w:rPr>
        <w:t>.</w:t>
      </w:r>
    </w:p>
    <w:p w:rsidR="00455BF0" w:rsidRDefault="00455BF0" w:rsidP="00455BF0">
      <w:pPr>
        <w:spacing w:after="0" w:line="240" w:lineRule="auto"/>
        <w:rPr>
          <w:rFonts w:ascii="Times New Roman" w:hAnsi="Times New Roman" w:cs="Times New Roman"/>
          <w:sz w:val="24"/>
        </w:rPr>
      </w:pPr>
    </w:p>
    <w:p w:rsidR="00C2431B" w:rsidRPr="00455BF0" w:rsidRDefault="00C2431B" w:rsidP="00455BF0">
      <w:pPr>
        <w:spacing w:after="0" w:line="240" w:lineRule="auto"/>
        <w:jc w:val="center"/>
        <w:rPr>
          <w:rFonts w:ascii="Times New Roman" w:hAnsi="Times New Roman" w:cs="Times New Roman"/>
          <w:b/>
          <w:color w:val="0000CC"/>
          <w:sz w:val="28"/>
        </w:rPr>
      </w:pPr>
      <w:r w:rsidRPr="00455BF0">
        <w:rPr>
          <w:rFonts w:ascii="Times New Roman" w:hAnsi="Times New Roman" w:cs="Times New Roman"/>
          <w:b/>
          <w:color w:val="0000CC"/>
          <w:sz w:val="28"/>
        </w:rPr>
        <w:t>Velika matura: Iskorak ili eksperiment</w:t>
      </w:r>
    </w:p>
    <w:p w:rsidR="001710CE" w:rsidRPr="00455BF0" w:rsidRDefault="001710CE" w:rsidP="00455BF0">
      <w:pPr>
        <w:spacing w:after="0" w:line="240" w:lineRule="auto"/>
        <w:rPr>
          <w:rFonts w:ascii="Times New Roman" w:hAnsi="Times New Roman" w:cs="Times New Roman"/>
          <w:sz w:val="24"/>
        </w:rPr>
      </w:pPr>
    </w:p>
    <w:p w:rsidR="00C2431B" w:rsidRPr="00455BF0" w:rsidRDefault="00455BF0" w:rsidP="00455BF0">
      <w:pPr>
        <w:spacing w:after="0" w:line="240" w:lineRule="auto"/>
        <w:ind w:firstLine="720"/>
        <w:jc w:val="both"/>
        <w:rPr>
          <w:rFonts w:ascii="Times New Roman" w:hAnsi="Times New Roman" w:cs="Times New Roman"/>
          <w:sz w:val="24"/>
        </w:rPr>
      </w:pPr>
      <w:bookmarkStart w:id="0" w:name="_GoBack"/>
      <w:r>
        <w:rPr>
          <w:rFonts w:ascii="Times New Roman" w:hAnsi="Times New Roman" w:cs="Times New Roman"/>
          <w:noProof/>
          <w:sz w:val="24"/>
        </w:rPr>
        <w:drawing>
          <wp:anchor distT="0" distB="0" distL="114300" distR="114300" simplePos="0" relativeHeight="251666432" behindDoc="0" locked="0" layoutInCell="1" allowOverlap="1">
            <wp:simplePos x="0" y="0"/>
            <wp:positionH relativeFrom="column">
              <wp:posOffset>3857625</wp:posOffset>
            </wp:positionH>
            <wp:positionV relativeFrom="paragraph">
              <wp:posOffset>297180</wp:posOffset>
            </wp:positionV>
            <wp:extent cx="2018030" cy="1298575"/>
            <wp:effectExtent l="1905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18030" cy="1298575"/>
                    </a:xfrm>
                    <a:prstGeom prst="rect">
                      <a:avLst/>
                    </a:prstGeom>
                    <a:noFill/>
                  </pic:spPr>
                </pic:pic>
              </a:graphicData>
            </a:graphic>
          </wp:anchor>
        </w:drawing>
      </w:r>
      <w:bookmarkEnd w:id="0"/>
      <w:r w:rsidR="00C2431B" w:rsidRPr="00455BF0">
        <w:rPr>
          <w:rFonts w:ascii="Times New Roman" w:hAnsi="Times New Roman" w:cs="Times New Roman"/>
          <w:sz w:val="24"/>
        </w:rPr>
        <w:t>Srbija je među retkim zemljama bez velike mature, koncepta koji treba da zameni prijemne na fakultetima, ali kako ističu stručnjaci, univerzitetska javnost, ali i roditelji budućih brucoša tako velika promena u obrazovnom sistemu mora biti pažljivo planirana kako ne bi bila još jedan eksperiment na štetu dece .Za državu je velika matura strateški cilj, jer će biti mehanizam za kontrolu upisne politike, međutim, stručnjaci ukazuju na dileme poput one ko će finansirati projekat, država ili sami studenti i kako obezbediti regularnost ispita u kojem će na jednom mestu istovremeno biti n</w:t>
      </w:r>
      <w:r>
        <w:rPr>
          <w:rFonts w:ascii="Times New Roman" w:hAnsi="Times New Roman" w:cs="Times New Roman"/>
          <w:sz w:val="24"/>
        </w:rPr>
        <w:t xml:space="preserve">ekoliko hiljada kandidata. </w:t>
      </w:r>
      <w:r w:rsidR="00C2431B" w:rsidRPr="00455BF0">
        <w:rPr>
          <w:rFonts w:ascii="Times New Roman" w:hAnsi="Times New Roman" w:cs="Times New Roman"/>
          <w:sz w:val="24"/>
        </w:rPr>
        <w:t>Kamen spoticanjamože da bude i to što univerziteti nemaju poverenje u državu, poučeni lošim iskustvom sa malom maturom i dugogodišnjim neredovnim izmirivanjem obaveza prema fakultetima.</w:t>
      </w:r>
    </w:p>
    <w:p w:rsidR="00455BF0" w:rsidRDefault="00455BF0" w:rsidP="00455BF0">
      <w:pPr>
        <w:spacing w:after="0" w:line="240" w:lineRule="auto"/>
        <w:jc w:val="both"/>
        <w:rPr>
          <w:rFonts w:ascii="Times New Roman" w:hAnsi="Times New Roman" w:cs="Times New Roman"/>
          <w:sz w:val="24"/>
        </w:rPr>
      </w:pPr>
    </w:p>
    <w:p w:rsidR="00C2431B" w:rsidRPr="00455BF0" w:rsidRDefault="00C2431B" w:rsidP="00455BF0">
      <w:pPr>
        <w:spacing w:after="0" w:line="240" w:lineRule="auto"/>
        <w:jc w:val="center"/>
        <w:rPr>
          <w:rFonts w:ascii="Times New Roman" w:hAnsi="Times New Roman" w:cs="Times New Roman"/>
          <w:b/>
          <w:color w:val="0000CC"/>
          <w:sz w:val="28"/>
        </w:rPr>
      </w:pPr>
      <w:r w:rsidRPr="00455BF0">
        <w:rPr>
          <w:rFonts w:ascii="Times New Roman" w:hAnsi="Times New Roman" w:cs="Times New Roman"/>
          <w:b/>
          <w:color w:val="0000CC"/>
          <w:sz w:val="28"/>
        </w:rPr>
        <w:t>Turajlić: Velika matura još jedan izvor korupcije</w:t>
      </w:r>
    </w:p>
    <w:p w:rsidR="001710CE" w:rsidRPr="00455BF0" w:rsidRDefault="001710CE" w:rsidP="00455BF0">
      <w:pPr>
        <w:spacing w:after="0" w:line="240" w:lineRule="auto"/>
        <w:rPr>
          <w:rFonts w:ascii="Times New Roman" w:hAnsi="Times New Roman" w:cs="Times New Roman"/>
          <w:sz w:val="24"/>
        </w:rPr>
      </w:pPr>
    </w:p>
    <w:p w:rsidR="00C2431B" w:rsidRPr="00455BF0" w:rsidRDefault="00C2431B" w:rsidP="00455BF0">
      <w:pPr>
        <w:spacing w:after="0" w:line="240" w:lineRule="auto"/>
        <w:ind w:firstLine="720"/>
        <w:jc w:val="both"/>
        <w:rPr>
          <w:rFonts w:ascii="Times New Roman" w:hAnsi="Times New Roman" w:cs="Times New Roman"/>
          <w:sz w:val="24"/>
        </w:rPr>
      </w:pPr>
      <w:r w:rsidRPr="00455BF0">
        <w:rPr>
          <w:rFonts w:ascii="Times New Roman" w:hAnsi="Times New Roman" w:cs="Times New Roman"/>
          <w:sz w:val="24"/>
        </w:rPr>
        <w:t>Za profesorku u penziji Srbijanku Turajlić pitanje poverenja i ozbiljnosti su ključni u iskoraku i spremnosti države da se suoči sa problemima, nepotizmom, mogućom korupcijom i da se ne ponove propusti iz male mature Tu, kako kaže, postoje dva problema, otpor univerziteta jer će izgubiti ne tako mali novac od prijemnih ispita i nedostatak ozbiljne i javno objavljene analize male mature za šta je, smatra ona, odgovoran ministar prosvete. U Ministarstvu su, kako tvrdi prof. Turajlić u izjavi Tanjugu, lako mogli da ustanove u kojoj se školi ocene dele putem korupcije, nepotizma i da objave takve liste "To se u svetu radi i sve dok ne dobijemo ozbiljnu analizu male mature, velika matura će biti samo još jedan izvor korupcije, nameštanja i neće pomoći fakultetima da obave korektan upis kandidata", smatra Turajlić, navodeći da su "direktori škola partijski funkcioneri i ako prozovemo škole u kojima to postoji, mi smo prozvali partiju, a onda su svi nezadovoljni". Ipak, oni koji bi trebalo da budu zadovoljni su budući studenti, jer će, prema rečima profesorke, nestati sadašnji haos, da kandidat “za pet dana polaže prijemni na pet mesta” i to na primer isti prijemni iz matematike. “Uzimaju pare od kandidata i onda odlučuju da li će da ga upišu ili neće”, kaže prof. Turajlić i podseća da su sličan koncept, zajednički prijemni ispit, organizovali tehnički i prirodno-matematički fakulteti još tokom 90-ih godina prošlog veka. “Nažalost, to se raspalo 1998. godine kada fakulteti više nisu mogli da se dogovore kako da podele novac od oko 6.000 kandidata koji su konkurisali”, rekla je ona i istakla da su tada radili i analize i tačno se videlo iz kojih škola su kandidati donosili ocene koje nisu odgovarale rezultatu na prijemnom.</w:t>
      </w:r>
    </w:p>
    <w:p w:rsidR="00455BF0" w:rsidRDefault="00455BF0" w:rsidP="00455BF0">
      <w:pPr>
        <w:spacing w:after="0" w:line="240" w:lineRule="auto"/>
        <w:rPr>
          <w:rFonts w:ascii="Times New Roman" w:hAnsi="Times New Roman" w:cs="Times New Roman"/>
          <w:sz w:val="24"/>
        </w:rPr>
      </w:pPr>
    </w:p>
    <w:p w:rsidR="00C2431B" w:rsidRPr="00455BF0" w:rsidRDefault="00C2431B" w:rsidP="00455BF0">
      <w:pPr>
        <w:spacing w:after="0" w:line="240" w:lineRule="auto"/>
        <w:jc w:val="center"/>
        <w:rPr>
          <w:rFonts w:ascii="Times New Roman" w:hAnsi="Times New Roman" w:cs="Times New Roman"/>
          <w:b/>
          <w:color w:val="0000CC"/>
          <w:sz w:val="28"/>
        </w:rPr>
      </w:pPr>
      <w:r w:rsidRPr="00455BF0">
        <w:rPr>
          <w:rFonts w:ascii="Times New Roman" w:hAnsi="Times New Roman" w:cs="Times New Roman"/>
          <w:b/>
          <w:color w:val="0000CC"/>
          <w:sz w:val="28"/>
        </w:rPr>
        <w:t>Roditelji opet zabrinuti</w:t>
      </w:r>
    </w:p>
    <w:p w:rsidR="001710CE" w:rsidRPr="00455BF0" w:rsidRDefault="001710CE" w:rsidP="00455BF0">
      <w:pPr>
        <w:spacing w:after="0" w:line="240" w:lineRule="auto"/>
        <w:rPr>
          <w:rFonts w:ascii="Times New Roman" w:hAnsi="Times New Roman" w:cs="Times New Roman"/>
          <w:sz w:val="24"/>
        </w:rPr>
      </w:pPr>
    </w:p>
    <w:p w:rsidR="00C2431B" w:rsidRPr="00455BF0" w:rsidRDefault="00C2431B" w:rsidP="00455BF0">
      <w:pPr>
        <w:spacing w:after="0" w:line="240" w:lineRule="auto"/>
        <w:ind w:firstLine="720"/>
        <w:jc w:val="both"/>
        <w:rPr>
          <w:rFonts w:ascii="Times New Roman" w:hAnsi="Times New Roman" w:cs="Times New Roman"/>
          <w:sz w:val="24"/>
        </w:rPr>
      </w:pPr>
      <w:r w:rsidRPr="00455BF0">
        <w:rPr>
          <w:rFonts w:ascii="Times New Roman" w:hAnsi="Times New Roman" w:cs="Times New Roman"/>
          <w:sz w:val="24"/>
        </w:rPr>
        <w:t>Na najavu uvođenja velike mature reagovali su i iz Udruženja “Roditelj”, zabrinuti što je i sa malom maturom bilo dosta problema po pitanju regularnosti, transparentnosti, preporučujući Ministarstvu da pažljivo odmeri kako će raditi. “Postoje otpori jer da bi se uvela tako velika promena treba je pažljivo pripremiti. Velika matura podrazumeva da se ne uči kampanjski, da se reforma obrazovanja sprovede tako da deca zaista budu pripremljena na taj ispit znanja i da se reše eventualni problemi, poput onog da mnogo dece ima određeni rezultat, a nema mogućnost da upiše željeni fakultet”, rekla je Tanjugu Angelina Radulović iz Udruženja. Kako kaže, sa malom maturom je tek treće godine od uvođenja broj problema pao na razumnu meru, što ne znači da ih nema i dalje. “Promene su dobre, ali ako nisu pažljivo planirane i precizno sprovedene, idu na štetu dece, a čini se da poslednjih godina pa i više od decenije eksperimenti u školskom sistemu samo štete deci”, rekla je Radulović.</w:t>
      </w:r>
    </w:p>
    <w:p w:rsidR="00C2431B" w:rsidRPr="00C2431B" w:rsidRDefault="00C2431B" w:rsidP="00C2431B">
      <w:pPr>
        <w:keepNext/>
        <w:spacing w:before="240" w:after="0" w:line="240" w:lineRule="auto"/>
        <w:jc w:val="center"/>
        <w:outlineLvl w:val="3"/>
        <w:rPr>
          <w:rFonts w:ascii="Times New Roman" w:eastAsia="Times New Roman" w:hAnsi="Times New Roman" w:cs="Times New Roman"/>
          <w:b/>
          <w:bCs/>
          <w:color w:val="0000CC"/>
          <w:sz w:val="28"/>
          <w:szCs w:val="48"/>
          <w:lang w:val="sr-Latn-CS"/>
        </w:rPr>
      </w:pPr>
      <w:r w:rsidRPr="00C2431B">
        <w:rPr>
          <w:rFonts w:ascii="Times New Roman" w:eastAsia="Times New Roman" w:hAnsi="Times New Roman" w:cs="Times New Roman"/>
          <w:b/>
          <w:bCs/>
          <w:color w:val="0000CC"/>
          <w:sz w:val="28"/>
          <w:szCs w:val="48"/>
          <w:lang w:val="sr-Latn-CS"/>
        </w:rPr>
        <w:t>Verbić: Velika matura – strateški koncept</w:t>
      </w:r>
    </w:p>
    <w:p w:rsidR="00C2431B" w:rsidRPr="00C2431B" w:rsidRDefault="00C2431B" w:rsidP="00C2431B">
      <w:pPr>
        <w:keepNext/>
        <w:spacing w:before="240" w:after="0" w:line="240" w:lineRule="auto"/>
        <w:ind w:firstLine="720"/>
        <w:jc w:val="both"/>
        <w:outlineLvl w:val="3"/>
        <w:rPr>
          <w:rFonts w:ascii="Times New Roman" w:eastAsia="Times New Roman" w:hAnsi="Times New Roman" w:cs="Times New Roman"/>
          <w:bCs/>
          <w:sz w:val="24"/>
          <w:szCs w:val="48"/>
          <w:lang w:val="sr-Latn-CS"/>
        </w:rPr>
      </w:pPr>
      <w:r w:rsidRPr="00C2431B">
        <w:rPr>
          <w:rFonts w:ascii="Times New Roman" w:eastAsia="Times New Roman" w:hAnsi="Times New Roman" w:cs="Times New Roman"/>
          <w:bCs/>
          <w:sz w:val="24"/>
          <w:szCs w:val="48"/>
          <w:lang w:val="sr-Latn-CS"/>
        </w:rPr>
        <w:t>Ministar p</w:t>
      </w:r>
      <w:r>
        <w:rPr>
          <w:rFonts w:ascii="Times New Roman" w:eastAsia="Times New Roman" w:hAnsi="Times New Roman" w:cs="Times New Roman"/>
          <w:bCs/>
          <w:sz w:val="24"/>
          <w:szCs w:val="48"/>
          <w:lang w:val="sr-Latn-CS"/>
        </w:rPr>
        <w:t xml:space="preserve">rosvete Srđan Verbić kaže da </w:t>
      </w:r>
      <w:r w:rsidRPr="00C2431B">
        <w:rPr>
          <w:rFonts w:ascii="Times New Roman" w:eastAsia="Times New Roman" w:hAnsi="Times New Roman" w:cs="Times New Roman"/>
          <w:bCs/>
          <w:sz w:val="24"/>
          <w:szCs w:val="48"/>
          <w:lang w:val="sr-Latn-CS"/>
        </w:rPr>
        <w:t xml:space="preserve"> koncept</w:t>
      </w:r>
      <w:r>
        <w:rPr>
          <w:rFonts w:ascii="Times New Roman" w:eastAsia="Times New Roman" w:hAnsi="Times New Roman" w:cs="Times New Roman"/>
          <w:bCs/>
          <w:sz w:val="24"/>
          <w:szCs w:val="48"/>
          <w:lang w:val="sr-Latn-CS"/>
        </w:rPr>
        <w:t xml:space="preserve"> (velike) mature</w:t>
      </w:r>
      <w:r w:rsidRPr="00C2431B">
        <w:rPr>
          <w:rFonts w:ascii="Times New Roman" w:eastAsia="Times New Roman" w:hAnsi="Times New Roman" w:cs="Times New Roman"/>
          <w:bCs/>
          <w:sz w:val="24"/>
          <w:szCs w:val="48"/>
          <w:lang w:val="sr-Latn-CS"/>
        </w:rPr>
        <w:t xml:space="preserve"> jeste strateški jer će kontrolisati upisnu politiku, ali da je pitanje koje će godine biti uveden. "Niko nas ne tera da to bude 2018, 2019. godine ali moramo da je realizujemo u nekom trenutku", rekao je Verbić i naveo da nam treba upisna politika koja se menja iz godine u godinu, da bismo uskladili "upisnu politiku i ono što je za četiri godine potrebno tržištu rada". Ukoliko se upis odvija samo u skladu sa marketingom nekog fakulteta, studenti će biti oštećeni, jer će tek kada završe studije shvatiti da nemaju gde da se zaposle, rekao je Verbić pre nekoliko dana Tanjugu.</w:t>
      </w:r>
    </w:p>
    <w:p w:rsidR="00B5703A" w:rsidRPr="00B5703A" w:rsidRDefault="00267DAA" w:rsidP="00B5703A">
      <w:pPr>
        <w:keepNext/>
        <w:spacing w:before="240" w:after="0" w:line="240" w:lineRule="auto"/>
        <w:jc w:val="center"/>
        <w:outlineLvl w:val="3"/>
        <w:rPr>
          <w:rFonts w:ascii="Times New Roman" w:eastAsia="Times New Roman" w:hAnsi="Times New Roman" w:cs="Times New Roman"/>
          <w:b/>
          <w:bCs/>
          <w:color w:val="0000FF"/>
          <w:sz w:val="28"/>
          <w:szCs w:val="48"/>
          <w:lang w:val="sr-Latn-CS"/>
        </w:rPr>
      </w:pPr>
      <w:r>
        <w:rPr>
          <w:rFonts w:ascii="Times New Roman" w:eastAsia="Times New Roman" w:hAnsi="Times New Roman" w:cs="Times New Roman"/>
          <w:b/>
          <w:bCs/>
          <w:color w:val="0000FF"/>
          <w:sz w:val="28"/>
          <w:szCs w:val="48"/>
          <w:lang w:val="sr-Latn-CS"/>
        </w:rPr>
        <w:t xml:space="preserve">Novi Sad: </w:t>
      </w:r>
      <w:r w:rsidR="00B5703A" w:rsidRPr="00B5703A">
        <w:rPr>
          <w:rFonts w:ascii="Times New Roman" w:eastAsia="Times New Roman" w:hAnsi="Times New Roman" w:cs="Times New Roman"/>
          <w:b/>
          <w:bCs/>
          <w:color w:val="0000FF"/>
          <w:sz w:val="28"/>
          <w:szCs w:val="48"/>
          <w:lang w:val="sr-Latn-CS"/>
        </w:rPr>
        <w:t>Otvorena nova škola na Klisi</w:t>
      </w:r>
    </w:p>
    <w:p w:rsidR="00B5703A" w:rsidRDefault="00B5703A" w:rsidP="00267DAA">
      <w:pPr>
        <w:keepNext/>
        <w:spacing w:before="240" w:after="0" w:line="240" w:lineRule="auto"/>
        <w:ind w:firstLine="720"/>
        <w:jc w:val="both"/>
        <w:outlineLvl w:val="3"/>
        <w:rPr>
          <w:rFonts w:ascii="Times New Roman" w:eastAsia="Times New Roman" w:hAnsi="Times New Roman" w:cs="Times New Roman"/>
          <w:bCs/>
          <w:sz w:val="24"/>
          <w:szCs w:val="48"/>
          <w:lang w:val="sr-Latn-CS"/>
        </w:rPr>
      </w:pPr>
      <w:r w:rsidRPr="00B5703A">
        <w:rPr>
          <w:rFonts w:ascii="Times New Roman" w:eastAsia="Times New Roman" w:hAnsi="Times New Roman" w:cs="Times New Roman"/>
          <w:bCs/>
          <w:sz w:val="24"/>
          <w:szCs w:val="48"/>
          <w:lang w:val="sr-Latn-CS"/>
        </w:rPr>
        <w:t>Gradonačelnik Novog Sada Miloš Vučević i pomoćnik ministra prosvete, nauke i tehnološkog razvoja Ljubiša Antonijević svečano su otvorili novoizgrađeni objekat OŠ "Dušan Radović" na Klisi.Presecanju vrpce i otvaranju novog objekta škole prethodila je priredba koju su pripremili učenici ove škole uz podršku svojih nastavnika i učitelja.</w:t>
      </w:r>
      <w:hyperlink r:id="rId9" w:history="1">
        <w:r w:rsidRPr="00A16EF3">
          <w:rPr>
            <w:rStyle w:val="Hyperlink"/>
            <w:rFonts w:ascii="Times New Roman" w:eastAsia="Times New Roman" w:hAnsi="Times New Roman" w:cs="Times New Roman"/>
            <w:bCs/>
            <w:sz w:val="24"/>
            <w:szCs w:val="48"/>
            <w:lang w:val="sr-Latn-CS"/>
          </w:rPr>
          <w:t>http://www.youtube.com/watch?v=8OLwBshSQi0</w:t>
        </w:r>
      </w:hyperlink>
    </w:p>
    <w:p w:rsidR="00B5703A" w:rsidRPr="00267DAA" w:rsidRDefault="00B5703A" w:rsidP="00B5703A">
      <w:pPr>
        <w:keepNext/>
        <w:spacing w:before="240" w:after="0" w:line="240" w:lineRule="auto"/>
        <w:jc w:val="center"/>
        <w:outlineLvl w:val="3"/>
        <w:rPr>
          <w:rFonts w:ascii="Times New Roman" w:eastAsia="Times New Roman" w:hAnsi="Times New Roman" w:cs="Times New Roman"/>
          <w:b/>
          <w:bCs/>
          <w:color w:val="0000CC"/>
          <w:sz w:val="28"/>
          <w:szCs w:val="48"/>
          <w:lang w:val="sr-Latn-CS"/>
        </w:rPr>
      </w:pPr>
      <w:r w:rsidRPr="00267DAA">
        <w:rPr>
          <w:rFonts w:ascii="Times New Roman" w:eastAsia="Times New Roman" w:hAnsi="Times New Roman" w:cs="Times New Roman"/>
          <w:b/>
          <w:bCs/>
          <w:color w:val="0000CC"/>
          <w:sz w:val="28"/>
          <w:szCs w:val="48"/>
          <w:lang w:val="sr-Latn-CS"/>
        </w:rPr>
        <w:t>Nova sportska hala u Bačkom Dobrom Polju</w:t>
      </w:r>
    </w:p>
    <w:p w:rsidR="00AF042B" w:rsidRDefault="00B5703A" w:rsidP="00267DAA">
      <w:pPr>
        <w:keepNext/>
        <w:spacing w:before="240" w:after="0" w:line="240" w:lineRule="auto"/>
        <w:ind w:firstLine="720"/>
        <w:jc w:val="both"/>
        <w:outlineLvl w:val="3"/>
        <w:rPr>
          <w:rFonts w:ascii="Times New Roman" w:eastAsia="Times New Roman" w:hAnsi="Times New Roman" w:cs="Times New Roman"/>
          <w:bCs/>
          <w:sz w:val="24"/>
          <w:szCs w:val="48"/>
          <w:lang w:val="sr-Latn-CS"/>
        </w:rPr>
      </w:pPr>
      <w:r w:rsidRPr="00B5703A">
        <w:rPr>
          <w:rFonts w:ascii="Times New Roman" w:eastAsia="Times New Roman" w:hAnsi="Times New Roman" w:cs="Times New Roman"/>
          <w:bCs/>
          <w:sz w:val="24"/>
          <w:szCs w:val="48"/>
          <w:lang w:val="sr-Latn-CS"/>
        </w:rPr>
        <w:t>Pokrajinska Vlada uručila je dar najmlađim žiteljima Bačkog Dobrog Polja. Učenici škole "Vuk Karadžić" dobili su modernu sportsku halu,  jednu od najlepših u Vojvodini.</w:t>
      </w:r>
      <w:hyperlink r:id="rId10" w:history="1">
        <w:r w:rsidRPr="00A16EF3">
          <w:rPr>
            <w:rStyle w:val="Hyperlink"/>
            <w:rFonts w:ascii="Times New Roman" w:eastAsia="Times New Roman" w:hAnsi="Times New Roman" w:cs="Times New Roman"/>
            <w:bCs/>
            <w:sz w:val="24"/>
            <w:szCs w:val="48"/>
            <w:lang w:val="sr-Latn-CS"/>
          </w:rPr>
          <w:t>http://www.youtube.com/watch?v=sSQRQzCqQWs</w:t>
        </w:r>
      </w:hyperlink>
    </w:p>
    <w:p w:rsidR="00AF042B" w:rsidRPr="00267DAA" w:rsidRDefault="00D6111C" w:rsidP="00AF042B">
      <w:pPr>
        <w:keepNext/>
        <w:spacing w:before="240" w:after="0" w:line="240" w:lineRule="auto"/>
        <w:jc w:val="center"/>
        <w:outlineLvl w:val="3"/>
        <w:rPr>
          <w:rFonts w:ascii="Times New Roman" w:eastAsia="Times New Roman" w:hAnsi="Times New Roman" w:cs="Times New Roman"/>
          <w:b/>
          <w:bCs/>
          <w:color w:val="0000CC"/>
          <w:sz w:val="28"/>
          <w:szCs w:val="48"/>
          <w:lang w:val="sr-Latn-CS"/>
        </w:rPr>
      </w:pPr>
      <w:r w:rsidRPr="00267DAA">
        <w:rPr>
          <w:rFonts w:ascii="Times New Roman" w:eastAsia="Times New Roman" w:hAnsi="Times New Roman" w:cs="Times New Roman"/>
          <w:b/>
          <w:bCs/>
          <w:color w:val="0000CC"/>
          <w:sz w:val="28"/>
          <w:szCs w:val="48"/>
          <w:lang w:val="sr-Latn-CS"/>
        </w:rPr>
        <w:t xml:space="preserve">Subotica: </w:t>
      </w:r>
      <w:r w:rsidR="00AF042B" w:rsidRPr="00267DAA">
        <w:rPr>
          <w:rFonts w:ascii="Times New Roman" w:eastAsia="Times New Roman" w:hAnsi="Times New Roman" w:cs="Times New Roman"/>
          <w:b/>
          <w:bCs/>
          <w:color w:val="0000CC"/>
          <w:sz w:val="28"/>
          <w:szCs w:val="48"/>
          <w:lang w:val="sr-Latn-CS"/>
        </w:rPr>
        <w:t>Održan sportski dan u OŠ "Sveti Sava"</w:t>
      </w:r>
    </w:p>
    <w:p w:rsidR="00D6111C" w:rsidRDefault="00D6111C" w:rsidP="00D6111C">
      <w:pPr>
        <w:keepNext/>
        <w:spacing w:after="0" w:line="240" w:lineRule="auto"/>
        <w:ind w:firstLine="720"/>
        <w:jc w:val="both"/>
        <w:outlineLvl w:val="3"/>
        <w:rPr>
          <w:rFonts w:ascii="Times New Roman" w:eastAsia="Times New Roman" w:hAnsi="Times New Roman" w:cs="Times New Roman"/>
          <w:bCs/>
          <w:sz w:val="24"/>
          <w:szCs w:val="48"/>
          <w:lang w:val="sr-Latn-CS"/>
        </w:rPr>
      </w:pPr>
    </w:p>
    <w:p w:rsidR="00D6111C" w:rsidRDefault="00AF042B" w:rsidP="00D6111C">
      <w:pPr>
        <w:keepNext/>
        <w:spacing w:after="0" w:line="240" w:lineRule="auto"/>
        <w:ind w:firstLine="720"/>
        <w:jc w:val="both"/>
        <w:outlineLvl w:val="3"/>
        <w:rPr>
          <w:rFonts w:ascii="Times New Roman" w:eastAsia="Times New Roman" w:hAnsi="Times New Roman" w:cs="Times New Roman"/>
          <w:bCs/>
          <w:sz w:val="24"/>
          <w:szCs w:val="48"/>
          <w:lang w:val="sr-Latn-CS"/>
        </w:rPr>
      </w:pPr>
      <w:r w:rsidRPr="00AF042B">
        <w:rPr>
          <w:rFonts w:ascii="Times New Roman" w:eastAsia="Times New Roman" w:hAnsi="Times New Roman" w:cs="Times New Roman"/>
          <w:bCs/>
          <w:sz w:val="24"/>
          <w:szCs w:val="48"/>
          <w:lang w:val="sr-Latn-CS"/>
        </w:rPr>
        <w:t>Na Bikovu, gde se nalazi istureno odeljenje Osnovne škole “Sveti Sava”</w:t>
      </w:r>
      <w:r w:rsidR="00D6111C">
        <w:rPr>
          <w:rFonts w:ascii="Times New Roman" w:eastAsia="Times New Roman" w:hAnsi="Times New Roman" w:cs="Times New Roman"/>
          <w:bCs/>
          <w:sz w:val="24"/>
          <w:szCs w:val="48"/>
          <w:lang w:val="sr-Latn-CS"/>
        </w:rPr>
        <w:t xml:space="preserve"> u četvrtak </w:t>
      </w:r>
      <w:r w:rsidRPr="00AF042B">
        <w:rPr>
          <w:rFonts w:ascii="Times New Roman" w:eastAsia="Times New Roman" w:hAnsi="Times New Roman" w:cs="Times New Roman"/>
          <w:bCs/>
          <w:sz w:val="24"/>
          <w:szCs w:val="48"/>
          <w:lang w:val="sr-Latn-CS"/>
        </w:rPr>
        <w:t xml:space="preserve"> održan je sportski dan. Manifestacija je održana povodom Nedelje školskog sporta koju podržava Ministarstvo za obrazovanje. U raznim sportskim disciplinama takmičili su se učenici od nižih i viših razreda osnovne škole, a najbolji su bili i nagrađeni. U odbojci na pesku između petih i šestih razreda najbolji su bili učenici 6a, a od sedmih i osmih iz 7e. U fudbalu između petih i šestih najbolji je bio  6e, a sedmih i osmih pobedio je 7a razred.Više</w:t>
      </w:r>
      <w:r>
        <w:rPr>
          <w:rFonts w:ascii="Times New Roman" w:eastAsia="Times New Roman" w:hAnsi="Times New Roman" w:cs="Times New Roman"/>
          <w:bCs/>
          <w:sz w:val="24"/>
          <w:szCs w:val="48"/>
          <w:lang w:val="sr-Latn-CS"/>
        </w:rPr>
        <w:t xml:space="preserve"> od 300 dece u petak </w:t>
      </w:r>
      <w:r w:rsidRPr="00AF042B">
        <w:rPr>
          <w:rFonts w:ascii="Times New Roman" w:eastAsia="Times New Roman" w:hAnsi="Times New Roman" w:cs="Times New Roman"/>
          <w:bCs/>
          <w:sz w:val="24"/>
          <w:szCs w:val="48"/>
          <w:lang w:val="sr-Latn-CS"/>
        </w:rPr>
        <w:t xml:space="preserve"> se takmičilo u raznim sportskim disciplinama. Niži razredi su se takmičili u navlačenju konopca, </w:t>
      </w:r>
      <w:r w:rsidRPr="00AF042B">
        <w:rPr>
          <w:rFonts w:ascii="Times New Roman" w:eastAsia="Times New Roman" w:hAnsi="Times New Roman" w:cs="Times New Roman"/>
          <w:bCs/>
          <w:sz w:val="24"/>
          <w:szCs w:val="48"/>
          <w:lang w:val="sr-Latn-CS"/>
        </w:rPr>
        <w:lastRenderedPageBreak/>
        <w:t>poligon, skakanje u džakovima i  drugim zanimljivim igrama, a viši</w:t>
      </w:r>
      <w:r>
        <w:rPr>
          <w:rFonts w:ascii="Times New Roman" w:eastAsia="Times New Roman" w:hAnsi="Times New Roman" w:cs="Times New Roman"/>
          <w:bCs/>
          <w:sz w:val="24"/>
          <w:szCs w:val="48"/>
          <w:lang w:val="sr-Latn-CS"/>
        </w:rPr>
        <w:t xml:space="preserve"> u odbojci na pesku i  fudbalu.</w:t>
      </w:r>
    </w:p>
    <w:p w:rsidR="00AF042B" w:rsidRDefault="00AF042B" w:rsidP="00D6111C">
      <w:pPr>
        <w:keepNext/>
        <w:spacing w:after="0" w:line="240" w:lineRule="auto"/>
        <w:ind w:firstLine="720"/>
        <w:jc w:val="both"/>
        <w:outlineLvl w:val="3"/>
        <w:rPr>
          <w:rFonts w:ascii="Times New Roman" w:eastAsia="Times New Roman" w:hAnsi="Times New Roman" w:cs="Times New Roman"/>
          <w:bCs/>
          <w:sz w:val="24"/>
          <w:szCs w:val="48"/>
          <w:lang w:val="sr-Latn-CS"/>
        </w:rPr>
      </w:pPr>
      <w:r w:rsidRPr="00AF042B">
        <w:rPr>
          <w:rFonts w:ascii="Times New Roman" w:eastAsia="Times New Roman" w:hAnsi="Times New Roman" w:cs="Times New Roman"/>
          <w:bCs/>
          <w:sz w:val="24"/>
          <w:szCs w:val="48"/>
          <w:lang w:val="sr-Latn-CS"/>
        </w:rPr>
        <w:t>Nedelja školskog sporta realizuje se u svim osnovnim školama  u skladu sa Zakonom o osnovnom obrazovanju. Učenici su imati priliku da se na školskom terenu oprobaju i nadmeću u raznim sportskim aktivnostima, ali i upoznaju sa pravilima z</w:t>
      </w:r>
      <w:r w:rsidR="00D6111C">
        <w:rPr>
          <w:rFonts w:ascii="Times New Roman" w:eastAsia="Times New Roman" w:hAnsi="Times New Roman" w:cs="Times New Roman"/>
          <w:bCs/>
          <w:sz w:val="24"/>
          <w:szCs w:val="48"/>
          <w:lang w:val="sr-Latn-CS"/>
        </w:rPr>
        <w:t xml:space="preserve">drave ishrane i zdravog života. </w:t>
      </w:r>
      <w:r w:rsidRPr="00AF042B">
        <w:rPr>
          <w:rFonts w:ascii="Times New Roman" w:eastAsia="Times New Roman" w:hAnsi="Times New Roman" w:cs="Times New Roman"/>
          <w:bCs/>
          <w:sz w:val="24"/>
          <w:szCs w:val="48"/>
          <w:lang w:val="sr-Latn-CS"/>
        </w:rPr>
        <w:t>Predsednik Skupštine grada je lično pomogao manifestaciju, tako što je obezbedio autobuski prevoz za decu iz grada. Lokalna samouprava će uvek da podržava ovakve akcije, jer je u interesu da se deca</w:t>
      </w:r>
      <w:r w:rsidR="00D6111C">
        <w:rPr>
          <w:rFonts w:ascii="Times New Roman" w:eastAsia="Times New Roman" w:hAnsi="Times New Roman" w:cs="Times New Roman"/>
          <w:bCs/>
          <w:sz w:val="24"/>
          <w:szCs w:val="48"/>
          <w:lang w:val="sr-Latn-CS"/>
        </w:rPr>
        <w:t xml:space="preserve"> od malena uče da zavole sport. </w:t>
      </w:r>
      <w:r w:rsidRPr="00AF042B">
        <w:rPr>
          <w:rFonts w:ascii="Times New Roman" w:eastAsia="Times New Roman" w:hAnsi="Times New Roman" w:cs="Times New Roman"/>
          <w:bCs/>
          <w:sz w:val="24"/>
          <w:szCs w:val="48"/>
          <w:lang w:val="sr-Latn-CS"/>
        </w:rPr>
        <w:t>Cilj je da deca svoje slobodne vreme ne provode ispred kompjutera ili televizora, nego da se uče zdravom načinu života. Sportski dani u školama su prilika da se đaci druže sa svojim vršnjacima  i stiču nova iskustva.</w:t>
      </w:r>
      <w:hyperlink r:id="rId11" w:history="1">
        <w:r w:rsidR="00D6111C" w:rsidRPr="0028206B">
          <w:rPr>
            <w:rStyle w:val="Hyperlink"/>
            <w:rFonts w:ascii="Times New Roman" w:eastAsia="Times New Roman" w:hAnsi="Times New Roman" w:cs="Times New Roman"/>
            <w:bCs/>
            <w:sz w:val="24"/>
            <w:szCs w:val="48"/>
            <w:lang w:val="sr-Latn-CS"/>
          </w:rPr>
          <w:t>http://www.youtube.com/watch?v=rKOg_9CMlbg</w:t>
        </w:r>
      </w:hyperlink>
    </w:p>
    <w:p w:rsidR="00AF042B" w:rsidRPr="00AF042B" w:rsidRDefault="00AF042B" w:rsidP="00AF042B">
      <w:pPr>
        <w:tabs>
          <w:tab w:val="left" w:pos="1845"/>
        </w:tabs>
        <w:spacing w:after="0" w:line="240" w:lineRule="auto"/>
        <w:rPr>
          <w:rFonts w:ascii="Times New Roman" w:eastAsia="Times New Roman" w:hAnsi="Times New Roman" w:cs="Times New Roman"/>
          <w:b/>
          <w:bCs/>
          <w:sz w:val="24"/>
          <w:szCs w:val="24"/>
        </w:rPr>
      </w:pPr>
    </w:p>
    <w:p w:rsidR="00B5703A" w:rsidRPr="00267DAA" w:rsidRDefault="00267DAA" w:rsidP="00B5703A">
      <w:pPr>
        <w:tabs>
          <w:tab w:val="left" w:pos="1845"/>
        </w:tabs>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Zrenjanin: </w:t>
      </w:r>
      <w:r w:rsidR="00B5703A" w:rsidRPr="00267DAA">
        <w:rPr>
          <w:rFonts w:ascii="Times New Roman" w:eastAsia="Times New Roman" w:hAnsi="Times New Roman" w:cs="Times New Roman"/>
          <w:b/>
          <w:bCs/>
          <w:color w:val="0000CC"/>
          <w:sz w:val="28"/>
          <w:szCs w:val="24"/>
        </w:rPr>
        <w:t>Edukacija đaka o saobraćaju</w:t>
      </w:r>
    </w:p>
    <w:p w:rsidR="00B5703A" w:rsidRPr="00B5703A" w:rsidRDefault="00B5703A" w:rsidP="00B5703A">
      <w:pPr>
        <w:tabs>
          <w:tab w:val="left" w:pos="1845"/>
        </w:tabs>
        <w:spacing w:after="0" w:line="240" w:lineRule="auto"/>
        <w:rPr>
          <w:rFonts w:ascii="Times New Roman" w:eastAsia="Times New Roman" w:hAnsi="Times New Roman" w:cs="Times New Roman"/>
          <w:bCs/>
          <w:sz w:val="24"/>
          <w:szCs w:val="24"/>
        </w:rPr>
      </w:pPr>
    </w:p>
    <w:p w:rsidR="00B5703A" w:rsidRDefault="00B5703A" w:rsidP="00B5703A">
      <w:pPr>
        <w:spacing w:after="0" w:line="240" w:lineRule="auto"/>
        <w:jc w:val="both"/>
        <w:rPr>
          <w:rFonts w:ascii="Times New Roman" w:eastAsia="Times New Roman" w:hAnsi="Times New Roman" w:cs="Times New Roman"/>
          <w:sz w:val="24"/>
          <w:szCs w:val="24"/>
        </w:rPr>
      </w:pPr>
      <w:r w:rsidRPr="00B5703A">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2924175</wp:posOffset>
            </wp:positionH>
            <wp:positionV relativeFrom="paragraph">
              <wp:posOffset>252095</wp:posOffset>
            </wp:positionV>
            <wp:extent cx="2971800" cy="1485900"/>
            <wp:effectExtent l="0" t="0" r="0" b="0"/>
            <wp:wrapSquare wrapText="bothSides"/>
            <wp:docPr id="3"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971800" cy="1485900"/>
                    </a:xfrm>
                    <a:prstGeom prst="rect">
                      <a:avLst/>
                    </a:prstGeom>
                    <a:noFill/>
                    <a:ln>
                      <a:noFill/>
                    </a:ln>
                  </pic:spPr>
                </pic:pic>
              </a:graphicData>
            </a:graphic>
          </wp:anchor>
        </w:drawing>
      </w:r>
      <w:r w:rsidRPr="00B5703A">
        <w:rPr>
          <w:rFonts w:ascii="Times New Roman" w:eastAsia="Times New Roman" w:hAnsi="Times New Roman" w:cs="Times New Roman"/>
          <w:bCs/>
          <w:sz w:val="24"/>
          <w:szCs w:val="24"/>
        </w:rPr>
        <w:t>Na saobraćajnom poligonu postavljenom u dvorištu zrenjaninske Osnovne škole "Dr Jovan Cvijić", održan je novi ciklus edukacije učenika prvih razreda osnovnih škola pod nazivom "Spretno i pametno u saobraćaju".</w:t>
      </w:r>
      <w:r w:rsidRPr="00B5703A">
        <w:rPr>
          <w:rFonts w:ascii="Times New Roman" w:eastAsia="Times New Roman" w:hAnsi="Times New Roman" w:cs="Times New Roman"/>
          <w:sz w:val="24"/>
          <w:szCs w:val="24"/>
        </w:rPr>
        <w:t>Ovo je treća generacija prvaka koja je prošla kroz ovaj progam, a organizator je gradski Savet za bezbednost saobraćaja.Kroz saobraćajni poligon prethodnih nekoliko dana prošlo je 1160 prvaka zrenjaninskih osnovnih škola."Ja kada idem u školu ne smem da tako bez veze gledam levo-desno, nego moram lepo da pogledam levo, pa desno i onda da pređem ulicu. Ne treba da žurimo, i trčimo, već da polako i oprezno prelazimo put“, kazao je Vuk Simić, učenik zrenjaninske Osnovne škole „Dr Jovan Cvijić“.Ovo je treća godina kako gradski Savet za bezbednost saobraćaja organizuje edikaciju najmlađih, sa ciljem da oni što bezbednije i ef</w:t>
      </w:r>
      <w:r>
        <w:rPr>
          <w:rFonts w:ascii="Times New Roman" w:eastAsia="Times New Roman" w:hAnsi="Times New Roman" w:cs="Times New Roman"/>
          <w:sz w:val="24"/>
          <w:szCs w:val="24"/>
        </w:rPr>
        <w:t>ikasnije učestvuju u saobraćaju.</w:t>
      </w:r>
      <w:r>
        <w:rPr>
          <w:rFonts w:ascii="Times New Roman" w:eastAsia="Times New Roman" w:hAnsi="Times New Roman" w:cs="Times New Roman"/>
          <w:sz w:val="24"/>
          <w:szCs w:val="24"/>
        </w:rPr>
        <w:tab/>
      </w:r>
      <w:hyperlink r:id="rId13" w:history="1">
        <w:r w:rsidRPr="00A16EF3">
          <w:rPr>
            <w:rStyle w:val="Hyperlink"/>
            <w:rFonts w:ascii="Times New Roman" w:eastAsia="Times New Roman" w:hAnsi="Times New Roman" w:cs="Times New Roman"/>
            <w:sz w:val="24"/>
            <w:szCs w:val="24"/>
          </w:rPr>
          <w:t>http://www.youtube.com/watch?v=XccW87YRAfQ</w:t>
        </w:r>
      </w:hyperlink>
    </w:p>
    <w:p w:rsidR="00E80F3E" w:rsidRPr="00B5703A" w:rsidRDefault="00B5703A" w:rsidP="00B5703A">
      <w:pPr>
        <w:spacing w:after="0" w:line="240" w:lineRule="auto"/>
        <w:jc w:val="both"/>
        <w:rPr>
          <w:rFonts w:ascii="Times New Roman" w:eastAsia="Times New Roman" w:hAnsi="Times New Roman" w:cs="Times New Roman"/>
          <w:b/>
          <w:bCs/>
          <w:color w:val="0000CC"/>
          <w:sz w:val="24"/>
          <w:szCs w:val="24"/>
        </w:rPr>
      </w:pPr>
      <w:r w:rsidRPr="00B5703A">
        <w:rPr>
          <w:rFonts w:ascii="Times New Roman" w:eastAsia="Times New Roman" w:hAnsi="Times New Roman" w:cs="Times New Roman"/>
          <w:sz w:val="24"/>
          <w:szCs w:val="24"/>
        </w:rPr>
        <w:t>Kako je ovom prilikom istakao v.d. direktora republičke Agencije za bezbednost saobraćaja Krsto Lipovac, pored prilagođavanja dece okruženju, veoma važan segment je i pril</w:t>
      </w:r>
      <w:r>
        <w:rPr>
          <w:rFonts w:ascii="Times New Roman" w:eastAsia="Times New Roman" w:hAnsi="Times New Roman" w:cs="Times New Roman"/>
          <w:sz w:val="24"/>
          <w:szCs w:val="24"/>
        </w:rPr>
        <w:t>agođavanje okruženja najmlađima</w:t>
      </w:r>
      <w:r>
        <w:rPr>
          <w:rFonts w:ascii="Times New Roman" w:eastAsia="Times New Roman" w:hAnsi="Times New Roman" w:cs="Times New Roman"/>
          <w:b/>
          <w:bCs/>
          <w:color w:val="0000CC"/>
          <w:sz w:val="24"/>
          <w:szCs w:val="24"/>
        </w:rPr>
        <w:t xml:space="preserve">. </w:t>
      </w:r>
      <w:r w:rsidR="00E80F3E" w:rsidRPr="00E80F3E">
        <w:rPr>
          <w:rFonts w:ascii="Times New Roman" w:eastAsia="Times New Roman" w:hAnsi="Times New Roman" w:cs="Times New Roman"/>
          <w:b/>
          <w:i/>
          <w:color w:val="0000CC"/>
          <w:sz w:val="24"/>
          <w:szCs w:val="24"/>
        </w:rPr>
        <w:t>(→Press Clipping)</w:t>
      </w:r>
    </w:p>
    <w:p w:rsidR="00E80F3E" w:rsidRDefault="00E80F3E" w:rsidP="00E80F3E">
      <w:pPr>
        <w:spacing w:after="0" w:line="240" w:lineRule="auto"/>
        <w:jc w:val="both"/>
        <w:rPr>
          <w:rFonts w:ascii="Times New Roman" w:eastAsia="Times New Roman" w:hAnsi="Times New Roman" w:cs="Times New Roman"/>
          <w:sz w:val="24"/>
          <w:szCs w:val="24"/>
        </w:rPr>
      </w:pPr>
    </w:p>
    <w:p w:rsidR="00AF042B" w:rsidRPr="00267DAA" w:rsidRDefault="00AF042B" w:rsidP="00AF042B">
      <w:pPr>
        <w:spacing w:after="0" w:line="240" w:lineRule="auto"/>
        <w:jc w:val="center"/>
        <w:rPr>
          <w:rFonts w:ascii="Times New Roman" w:eastAsia="Times New Roman" w:hAnsi="Times New Roman" w:cs="Times New Roman"/>
          <w:b/>
          <w:color w:val="0000CC"/>
          <w:sz w:val="28"/>
          <w:szCs w:val="24"/>
        </w:rPr>
      </w:pPr>
      <w:r w:rsidRPr="00267DAA">
        <w:rPr>
          <w:rFonts w:ascii="Times New Roman" w:eastAsia="Times New Roman" w:hAnsi="Times New Roman" w:cs="Times New Roman"/>
          <w:b/>
          <w:color w:val="0000CC"/>
          <w:sz w:val="28"/>
          <w:szCs w:val="24"/>
        </w:rPr>
        <w:t>Šetnja stazama klasicizma</w:t>
      </w:r>
    </w:p>
    <w:p w:rsidR="00AF042B" w:rsidRDefault="00AF042B" w:rsidP="00AF042B">
      <w:pPr>
        <w:spacing w:after="0" w:line="240" w:lineRule="auto"/>
        <w:jc w:val="both"/>
        <w:rPr>
          <w:rFonts w:ascii="Times New Roman" w:eastAsia="Times New Roman" w:hAnsi="Times New Roman" w:cs="Times New Roman"/>
          <w:sz w:val="24"/>
          <w:szCs w:val="24"/>
        </w:rPr>
      </w:pPr>
    </w:p>
    <w:p w:rsidR="00AF042B" w:rsidRPr="00AF042B" w:rsidRDefault="00AF042B" w:rsidP="00AF042B">
      <w:pPr>
        <w:spacing w:after="0" w:line="240" w:lineRule="auto"/>
        <w:ind w:firstLine="720"/>
        <w:jc w:val="both"/>
        <w:rPr>
          <w:rFonts w:ascii="Times New Roman" w:eastAsia="Times New Roman" w:hAnsi="Times New Roman" w:cs="Times New Roman"/>
          <w:sz w:val="24"/>
          <w:szCs w:val="24"/>
        </w:rPr>
      </w:pPr>
      <w:r w:rsidRPr="00AF042B">
        <w:rPr>
          <w:rFonts w:ascii="Times New Roman" w:eastAsia="Times New Roman" w:hAnsi="Times New Roman" w:cs="Times New Roman"/>
          <w:sz w:val="24"/>
          <w:szCs w:val="24"/>
        </w:rPr>
        <w:t>Kampanja „SaveSubotica“ četvrtu godinu za redom u okviru obeležavanja Dana evropske baštine predstavlja kulturnu rutu klasicizma u Subotici, štampanu mapu prostora gradskog jezgra sa istaknutim objektima, multimedijalnim performansom i edukativnom šetnjom.Klasicizam je bio izražajno sredstvo građanske klase u nastajanju, pa su se prve najamne kuće gradile u ovom stilu. Izgled i veličina kuće, kao i mesto u gradu na kojem su se kuće gradile odražavale su položaj i imovinsko stanje vlasnika, rekla je autorka projekta gostujući u emisiji Yueko popodne.</w:t>
      </w:r>
    </w:p>
    <w:p w:rsidR="00AF042B" w:rsidRDefault="00AF042B" w:rsidP="00AF042B">
      <w:pPr>
        <w:spacing w:after="0" w:line="240" w:lineRule="auto"/>
        <w:jc w:val="both"/>
        <w:rPr>
          <w:rFonts w:ascii="Times New Roman" w:eastAsia="Times New Roman" w:hAnsi="Times New Roman" w:cs="Times New Roman"/>
          <w:sz w:val="24"/>
          <w:szCs w:val="24"/>
        </w:rPr>
      </w:pPr>
      <w:r w:rsidRPr="00AF042B">
        <w:rPr>
          <w:rFonts w:ascii="Times New Roman" w:eastAsia="Times New Roman" w:hAnsi="Times New Roman" w:cs="Times New Roman"/>
          <w:sz w:val="24"/>
          <w:szCs w:val="24"/>
        </w:rPr>
        <w:t>U Suboticu je klasicizam stigao polovinom XIX veka. Šetnja se organizuje sutra sa početkom u 17 časova, a okupljanje je kod sunčanog sata  ispred Gradske kuće.</w:t>
      </w:r>
    </w:p>
    <w:p w:rsidR="00267DAA" w:rsidRDefault="00267DAA" w:rsidP="00AF042B">
      <w:pPr>
        <w:spacing w:after="0" w:line="240" w:lineRule="auto"/>
        <w:jc w:val="both"/>
        <w:rPr>
          <w:rFonts w:ascii="Times New Roman" w:eastAsia="Times New Roman" w:hAnsi="Times New Roman" w:cs="Times New Roman"/>
          <w:sz w:val="24"/>
          <w:szCs w:val="24"/>
        </w:rPr>
      </w:pPr>
    </w:p>
    <w:p w:rsidR="00C2431B" w:rsidRPr="00267DAA" w:rsidRDefault="00267DAA" w:rsidP="00611E52">
      <w:pPr>
        <w:spacing w:after="0" w:line="240" w:lineRule="auto"/>
        <w:jc w:val="center"/>
        <w:rPr>
          <w:rFonts w:ascii="Times New Roman" w:eastAsia="Times New Roman" w:hAnsi="Times New Roman" w:cs="Times New Roman"/>
          <w:b/>
          <w:noProof/>
          <w:color w:val="0000CC"/>
          <w:sz w:val="28"/>
          <w:szCs w:val="24"/>
        </w:rPr>
      </w:pPr>
      <w:r w:rsidRPr="00267DAA">
        <w:rPr>
          <w:rFonts w:ascii="Times New Roman" w:eastAsia="Times New Roman" w:hAnsi="Times New Roman" w:cs="Times New Roman"/>
          <w:b/>
          <w:noProof/>
          <w:color w:val="0000CC"/>
          <w:sz w:val="28"/>
          <w:szCs w:val="24"/>
        </w:rPr>
        <w:t xml:space="preserve">Kikinda: </w:t>
      </w:r>
      <w:r w:rsidR="00C2431B" w:rsidRPr="00267DAA">
        <w:rPr>
          <w:rFonts w:ascii="Times New Roman" w:eastAsia="Times New Roman" w:hAnsi="Times New Roman" w:cs="Times New Roman"/>
          <w:b/>
          <w:noProof/>
          <w:color w:val="0000CC"/>
          <w:sz w:val="28"/>
          <w:szCs w:val="24"/>
        </w:rPr>
        <w:t>Mamutfest 2014</w:t>
      </w:r>
    </w:p>
    <w:p w:rsidR="00C2431B" w:rsidRPr="00C2431B" w:rsidRDefault="00C2431B" w:rsidP="00611E52">
      <w:pPr>
        <w:spacing w:after="0" w:line="240" w:lineRule="auto"/>
        <w:jc w:val="both"/>
        <w:rPr>
          <w:rFonts w:ascii="Times New Roman" w:eastAsia="Times New Roman" w:hAnsi="Times New Roman" w:cs="Times New Roman"/>
          <w:noProof/>
          <w:sz w:val="24"/>
          <w:szCs w:val="24"/>
        </w:rPr>
      </w:pPr>
    </w:p>
    <w:p w:rsidR="00C2431B" w:rsidRDefault="00C2431B" w:rsidP="00C2431B">
      <w:pPr>
        <w:spacing w:after="0" w:line="240" w:lineRule="auto"/>
        <w:ind w:firstLine="720"/>
        <w:jc w:val="both"/>
        <w:rPr>
          <w:rFonts w:ascii="Times New Roman" w:eastAsia="Times New Roman" w:hAnsi="Times New Roman" w:cs="Times New Roman"/>
          <w:noProof/>
          <w:sz w:val="24"/>
          <w:szCs w:val="24"/>
        </w:rPr>
      </w:pPr>
      <w:r w:rsidRPr="00C2431B">
        <w:rPr>
          <w:rFonts w:ascii="Times New Roman" w:eastAsia="Times New Roman" w:hAnsi="Times New Roman" w:cs="Times New Roman"/>
          <w:noProof/>
          <w:sz w:val="24"/>
          <w:szCs w:val="24"/>
        </w:rPr>
        <w:t>U Kikindi je održana tradicionalna dečja manifestacija "Mamutfest 2014", kojom se obeležava osamnaestogodišnjica otkrića jednog od najznačajnjih ostataka mamuta u svetu, popularno nazvanog Kika. Cilj festivala je promovisanje i zaštita prirodnog nasleđa i kulturne tradicije i sve to kroz zabavu i edukaciju za najmlađe."Mamutfest" obuhvata niz zabavnih i atraktivnih sadržaja, među kojima su izložbe, radionice, kvizovi, predavanja, filmske predstave i druge zanimljive aktivnosti.Razdragani mališani su s radoznalošću iskopavali okamenjene predmete, sklapali skelete mamuta od kartona, izrađivali nakit od kože i crtali Kiku i slali joj čestitke za rođendan.</w:t>
      </w:r>
    </w:p>
    <w:p w:rsidR="00C2431B" w:rsidRPr="00611E52" w:rsidRDefault="00C2431B" w:rsidP="00611E52">
      <w:pPr>
        <w:spacing w:after="0" w:line="240" w:lineRule="auto"/>
        <w:jc w:val="both"/>
        <w:rPr>
          <w:rFonts w:ascii="Times New Roman" w:eastAsia="Times New Roman" w:hAnsi="Times New Roman" w:cs="Times New Roman"/>
          <w:noProof/>
          <w:sz w:val="24"/>
          <w:szCs w:val="24"/>
        </w:rPr>
      </w:pPr>
    </w:p>
    <w:p w:rsidR="00AF042B" w:rsidRPr="00267DAA" w:rsidRDefault="00AF042B" w:rsidP="00AF042B">
      <w:pPr>
        <w:spacing w:after="0" w:line="240" w:lineRule="auto"/>
        <w:jc w:val="center"/>
        <w:rPr>
          <w:rFonts w:ascii="Times New Roman" w:eastAsia="Times New Roman" w:hAnsi="Times New Roman" w:cs="Times New Roman"/>
          <w:b/>
          <w:bCs/>
          <w:color w:val="0000CC"/>
          <w:sz w:val="28"/>
          <w:szCs w:val="24"/>
        </w:rPr>
      </w:pPr>
      <w:r w:rsidRPr="00267DAA">
        <w:rPr>
          <w:rFonts w:ascii="Times New Roman" w:eastAsia="Times New Roman" w:hAnsi="Times New Roman" w:cs="Times New Roman"/>
          <w:b/>
          <w:bCs/>
          <w:color w:val="0000CC"/>
          <w:sz w:val="28"/>
          <w:szCs w:val="24"/>
        </w:rPr>
        <w:t>Otvoren 21. Međunarodni festival pozorišta za decu</w:t>
      </w:r>
    </w:p>
    <w:p w:rsidR="00AF042B" w:rsidRDefault="00AF042B" w:rsidP="00AF042B">
      <w:pPr>
        <w:spacing w:after="0" w:line="240" w:lineRule="auto"/>
        <w:jc w:val="both"/>
        <w:rPr>
          <w:rFonts w:ascii="Times New Roman" w:eastAsia="Times New Roman" w:hAnsi="Times New Roman" w:cs="Times New Roman"/>
          <w:sz w:val="24"/>
          <w:szCs w:val="24"/>
        </w:rPr>
      </w:pPr>
    </w:p>
    <w:p w:rsidR="00AF042B" w:rsidRDefault="00267DAA" w:rsidP="00AF042B">
      <w:pPr>
        <w:spacing w:after="0" w:line="240" w:lineRule="auto"/>
        <w:ind w:firstLine="720"/>
        <w:jc w:val="both"/>
        <w:rPr>
          <w:rFonts w:ascii="Times New Roman" w:eastAsia="Times New Roman" w:hAnsi="Times New Roman" w:cs="Times New Roman"/>
          <w:sz w:val="24"/>
          <w:szCs w:val="24"/>
        </w:rPr>
      </w:pPr>
      <w:r>
        <w:rPr>
          <w:noProof/>
        </w:rPr>
        <w:drawing>
          <wp:anchor distT="0" distB="0" distL="114300" distR="114300" simplePos="0" relativeHeight="251663360" behindDoc="1" locked="0" layoutInCell="1" allowOverlap="1">
            <wp:simplePos x="0" y="0"/>
            <wp:positionH relativeFrom="column">
              <wp:posOffset>47625</wp:posOffset>
            </wp:positionH>
            <wp:positionV relativeFrom="paragraph">
              <wp:posOffset>393700</wp:posOffset>
            </wp:positionV>
            <wp:extent cx="2381250" cy="1428750"/>
            <wp:effectExtent l="0" t="0" r="0" b="0"/>
            <wp:wrapTight wrapText="bothSides">
              <wp:wrapPolygon edited="0">
                <wp:start x="0" y="0"/>
                <wp:lineTo x="0" y="21312"/>
                <wp:lineTo x="21427" y="21312"/>
                <wp:lineTo x="21427" y="0"/>
                <wp:lineTo x="0" y="0"/>
              </wp:wrapPolygon>
            </wp:wrapTight>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428750"/>
                    </a:xfrm>
                    <a:prstGeom prst="rect">
                      <a:avLst/>
                    </a:prstGeom>
                    <a:noFill/>
                    <a:ln>
                      <a:noFill/>
                    </a:ln>
                  </pic:spPr>
                </pic:pic>
              </a:graphicData>
            </a:graphic>
          </wp:anchor>
        </w:drawing>
      </w:r>
      <w:r w:rsidR="00AF042B">
        <w:rPr>
          <w:rFonts w:ascii="Times New Roman" w:eastAsia="Times New Roman" w:hAnsi="Times New Roman" w:cs="Times New Roman"/>
          <w:sz w:val="24"/>
          <w:szCs w:val="24"/>
        </w:rPr>
        <w:t xml:space="preserve">U nedelju </w:t>
      </w:r>
      <w:r w:rsidR="00AF042B" w:rsidRPr="00AF042B">
        <w:rPr>
          <w:rFonts w:ascii="Times New Roman" w:eastAsia="Times New Roman" w:hAnsi="Times New Roman" w:cs="Times New Roman"/>
          <w:sz w:val="24"/>
          <w:szCs w:val="24"/>
        </w:rPr>
        <w:t>,</w:t>
      </w:r>
      <w:r w:rsidR="00AF042B">
        <w:rPr>
          <w:rFonts w:ascii="Times New Roman" w:eastAsia="Times New Roman" w:hAnsi="Times New Roman" w:cs="Times New Roman"/>
          <w:sz w:val="24"/>
          <w:szCs w:val="24"/>
        </w:rPr>
        <w:t xml:space="preserve"> 21. septembra, od 20h svečano j</w:t>
      </w:r>
      <w:r w:rsidR="00AF042B" w:rsidRPr="00AF042B">
        <w:rPr>
          <w:rFonts w:ascii="Times New Roman" w:eastAsia="Times New Roman" w:hAnsi="Times New Roman" w:cs="Times New Roman"/>
          <w:sz w:val="24"/>
          <w:szCs w:val="24"/>
        </w:rPr>
        <w:t xml:space="preserve">e na sceni </w:t>
      </w:r>
      <w:r w:rsidR="00AF042B">
        <w:rPr>
          <w:rFonts w:ascii="Times New Roman" w:eastAsia="Times New Roman" w:hAnsi="Times New Roman" w:cs="Times New Roman"/>
          <w:sz w:val="24"/>
          <w:szCs w:val="24"/>
        </w:rPr>
        <w:t xml:space="preserve">„Jadran“ Narodnog pozorišta </w:t>
      </w:r>
      <w:r w:rsidR="00AF042B" w:rsidRPr="00AF042B">
        <w:rPr>
          <w:rFonts w:ascii="Times New Roman" w:eastAsia="Times New Roman" w:hAnsi="Times New Roman" w:cs="Times New Roman"/>
          <w:sz w:val="24"/>
          <w:szCs w:val="24"/>
        </w:rPr>
        <w:t xml:space="preserve"> otvoren dvadeset prvi Međunarodni festival pozorišta za decu u Subotici.Festival će trajati do 26. septembra i predstaviće i ove godine u takmičarskom programu najrelevantnije predstave za decu iz celog sveta. Tokom sedam dana grad na severu Srbije transformisaće se u epicentar umetnosti za decu koja će uživati i u raznovrsnim pratećim programima na ulicama i trgovima Subotice. Biće takođe otvoreno pet izložbi, objavljene dve knjige, promovisana izdan</w:t>
      </w:r>
      <w:r w:rsidR="00AF042B">
        <w:rPr>
          <w:rFonts w:ascii="Times New Roman" w:eastAsia="Times New Roman" w:hAnsi="Times New Roman" w:cs="Times New Roman"/>
          <w:sz w:val="24"/>
          <w:szCs w:val="24"/>
        </w:rPr>
        <w:t xml:space="preserve">ja autora iz zemlje i regiona. </w:t>
      </w:r>
      <w:r w:rsidR="00AF042B" w:rsidRPr="00AF042B">
        <w:rPr>
          <w:rFonts w:ascii="Times New Roman" w:eastAsia="Times New Roman" w:hAnsi="Times New Roman" w:cs="Times New Roman"/>
          <w:sz w:val="24"/>
          <w:szCs w:val="24"/>
        </w:rPr>
        <w:t>U okviru svečane ceremonije selektor i direktor Festivala Slobodan Marković uručiće Nagrade za životno delo „Mali princ“ Gezi Balogu, reditelju, dramaturgu i teatrologu iz Mađarske i Zorici Bajford, koja će nagradu primiti u ime supruga Timotija Džona Bajforda, britаnskog režisera, scenаriste i glumca, koji je svojim izuzetnim radom zadužio</w:t>
      </w:r>
      <w:r w:rsidR="00AF042B">
        <w:rPr>
          <w:rFonts w:ascii="Times New Roman" w:eastAsia="Times New Roman" w:hAnsi="Times New Roman" w:cs="Times New Roman"/>
          <w:sz w:val="24"/>
          <w:szCs w:val="24"/>
        </w:rPr>
        <w:t xml:space="preserve"> kulturu u Srbiji.</w:t>
      </w:r>
    </w:p>
    <w:p w:rsidR="00AF042B" w:rsidRDefault="00AF042B" w:rsidP="00AF042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Prisutnima su se obratil</w:t>
      </w:r>
      <w:r w:rsidRPr="00AF042B">
        <w:rPr>
          <w:rFonts w:ascii="Times New Roman" w:eastAsia="Times New Roman" w:hAnsi="Times New Roman" w:cs="Times New Roman"/>
          <w:sz w:val="24"/>
          <w:szCs w:val="24"/>
        </w:rPr>
        <w:t xml:space="preserve">i i gradonačelnik Subotice Jene Maglai, kao i Slaviša Grujić, pokrajinski sekretar </w:t>
      </w:r>
      <w:r>
        <w:rPr>
          <w:rFonts w:ascii="Times New Roman" w:eastAsia="Times New Roman" w:hAnsi="Times New Roman" w:cs="Times New Roman"/>
          <w:sz w:val="24"/>
          <w:szCs w:val="24"/>
        </w:rPr>
        <w:t>za kulturu i informisanje, dok je Festival svečano otvorio</w:t>
      </w:r>
      <w:r w:rsidRPr="00AF042B">
        <w:rPr>
          <w:rFonts w:ascii="Times New Roman" w:eastAsia="Times New Roman" w:hAnsi="Times New Roman" w:cs="Times New Roman"/>
          <w:sz w:val="24"/>
          <w:szCs w:val="24"/>
        </w:rPr>
        <w:t xml:space="preserve"> Geza Balog, dobitnik nagrade „Mali princ“. Toko</w:t>
      </w:r>
      <w:r>
        <w:rPr>
          <w:rFonts w:ascii="Times New Roman" w:eastAsia="Times New Roman" w:hAnsi="Times New Roman" w:cs="Times New Roman"/>
          <w:sz w:val="24"/>
          <w:szCs w:val="24"/>
        </w:rPr>
        <w:t>m ceremonije otvaranja nastupili su</w:t>
      </w:r>
      <w:r w:rsidRPr="00AF042B">
        <w:rPr>
          <w:rFonts w:ascii="Times New Roman" w:eastAsia="Times New Roman" w:hAnsi="Times New Roman" w:cs="Times New Roman"/>
          <w:sz w:val="24"/>
          <w:szCs w:val="24"/>
        </w:rPr>
        <w:t xml:space="preserve"> Dečiji hor „Zvončići“ iz Novog Sada, OKUD „Mladost“ iz Subotice, Plesni klub „Alisa” iz Kotora, klovn Arsa sa Marsa i najmlađi autorski bend iz Subotice - Timebreakers.</w:t>
      </w:r>
    </w:p>
    <w:p w:rsidR="00AF042B" w:rsidRDefault="00AF042B" w:rsidP="00AF042B">
      <w:pPr>
        <w:spacing w:after="0" w:line="240" w:lineRule="auto"/>
        <w:ind w:firstLine="720"/>
        <w:jc w:val="both"/>
        <w:rPr>
          <w:rFonts w:ascii="Times New Roman" w:eastAsia="Times New Roman" w:hAnsi="Times New Roman" w:cs="Times New Roman"/>
          <w:sz w:val="24"/>
          <w:szCs w:val="24"/>
        </w:rPr>
      </w:pPr>
      <w:r w:rsidRPr="00AF042B">
        <w:rPr>
          <w:rFonts w:ascii="Times New Roman" w:eastAsia="Times New Roman" w:hAnsi="Times New Roman" w:cs="Times New Roman"/>
          <w:sz w:val="24"/>
          <w:szCs w:val="24"/>
        </w:rPr>
        <w:t>Petnaest predstava iz 13 zemalja Evrope, sveta i zemlje domaćina Srbije biće odigrano tokom Festivala u okviru takmičarskog programa. Predstave dolaze iz Indije, Bugarske, Japana, Crne Gore, Estonije, Poljske, Rumunije, Gruzije, Rusije, Ukrajine, Slovenije, Mađarske i dve iz Srbije: „Ima li deda odelo?“ Pozorišta mladih iz Novog Sada u režiji Emilije Mrdaković i „Dah“ subotičkog Dečjeg pozorišta u režiji Veselke Kunćeve.Za takmičarski program ovogodišnjeg Festivala prijavljeno je čak 230 predstava iz 44 zemlje.Svi programi Međunarodnog festivala pozorišta za decu</w:t>
      </w:r>
      <w:r>
        <w:rPr>
          <w:rFonts w:ascii="Times New Roman" w:eastAsia="Times New Roman" w:hAnsi="Times New Roman" w:cs="Times New Roman"/>
          <w:sz w:val="24"/>
          <w:szCs w:val="24"/>
        </w:rPr>
        <w:t xml:space="preserve"> besplatni su za sve posetioce. </w:t>
      </w:r>
      <w:r w:rsidRPr="00AF042B">
        <w:rPr>
          <w:rFonts w:ascii="Times New Roman" w:eastAsia="Times New Roman" w:hAnsi="Times New Roman" w:cs="Times New Roman"/>
          <w:sz w:val="24"/>
          <w:szCs w:val="24"/>
        </w:rPr>
        <w:t xml:space="preserve">Kompletan program možete pronaći na sajtu Festivala: </w:t>
      </w:r>
      <w:hyperlink r:id="rId15" w:history="1">
        <w:r w:rsidRPr="0028206B">
          <w:rPr>
            <w:rStyle w:val="Hyperlink"/>
            <w:rFonts w:ascii="Times New Roman" w:eastAsia="Times New Roman" w:hAnsi="Times New Roman" w:cs="Times New Roman"/>
            <w:sz w:val="24"/>
            <w:szCs w:val="24"/>
          </w:rPr>
          <w:t>www.lutfestsubotica.net</w:t>
        </w:r>
      </w:hyperlink>
    </w:p>
    <w:p w:rsidR="00C2431B" w:rsidRDefault="00C2431B" w:rsidP="00C2431B">
      <w:pPr>
        <w:spacing w:after="0" w:line="240" w:lineRule="auto"/>
        <w:jc w:val="both"/>
        <w:rPr>
          <w:rFonts w:ascii="Times New Roman" w:eastAsia="Times New Roman" w:hAnsi="Times New Roman" w:cs="Times New Roman"/>
          <w:sz w:val="24"/>
          <w:szCs w:val="24"/>
        </w:rPr>
      </w:pPr>
    </w:p>
    <w:p w:rsidR="00C2431B" w:rsidRPr="00267DAA" w:rsidRDefault="00C2431B" w:rsidP="00C2431B">
      <w:pPr>
        <w:spacing w:after="0" w:line="240" w:lineRule="auto"/>
        <w:jc w:val="center"/>
        <w:rPr>
          <w:rFonts w:ascii="Times New Roman" w:eastAsia="Times New Roman" w:hAnsi="Times New Roman" w:cs="Times New Roman"/>
          <w:b/>
          <w:color w:val="0000CC"/>
          <w:sz w:val="28"/>
          <w:szCs w:val="24"/>
        </w:rPr>
      </w:pPr>
      <w:r w:rsidRPr="00267DAA">
        <w:rPr>
          <w:rFonts w:ascii="Times New Roman" w:eastAsia="Times New Roman" w:hAnsi="Times New Roman" w:cs="Times New Roman"/>
          <w:b/>
          <w:color w:val="0000CC"/>
          <w:sz w:val="28"/>
          <w:szCs w:val="24"/>
        </w:rPr>
        <w:t>Sportisti u borbi protiv reumatskih bolesti dece</w:t>
      </w:r>
    </w:p>
    <w:p w:rsidR="00C2431B" w:rsidRPr="00C2431B" w:rsidRDefault="00C2431B" w:rsidP="00C2431B">
      <w:pPr>
        <w:spacing w:after="0" w:line="240" w:lineRule="auto"/>
        <w:jc w:val="both"/>
        <w:rPr>
          <w:rFonts w:ascii="Times New Roman" w:eastAsia="Times New Roman" w:hAnsi="Times New Roman" w:cs="Times New Roman"/>
          <w:sz w:val="24"/>
          <w:szCs w:val="24"/>
        </w:rPr>
      </w:pPr>
    </w:p>
    <w:p w:rsidR="00C2431B" w:rsidRDefault="00C2431B" w:rsidP="00267DAA">
      <w:pPr>
        <w:spacing w:after="0" w:line="240" w:lineRule="auto"/>
        <w:ind w:firstLine="720"/>
        <w:jc w:val="both"/>
        <w:rPr>
          <w:rFonts w:ascii="Times New Roman" w:eastAsia="Times New Roman" w:hAnsi="Times New Roman" w:cs="Times New Roman"/>
          <w:sz w:val="24"/>
          <w:szCs w:val="24"/>
        </w:rPr>
      </w:pPr>
      <w:r w:rsidRPr="00C2431B">
        <w:rPr>
          <w:rFonts w:ascii="Times New Roman" w:eastAsia="Times New Roman" w:hAnsi="Times New Roman" w:cs="Times New Roman"/>
          <w:sz w:val="24"/>
          <w:szCs w:val="24"/>
        </w:rPr>
        <w:t xml:space="preserve">Srpski sportisti Nađa Higl, Milica Mandić, Andrea Arsović </w:t>
      </w:r>
      <w:r>
        <w:rPr>
          <w:rFonts w:ascii="Times New Roman" w:eastAsia="Times New Roman" w:hAnsi="Times New Roman" w:cs="Times New Roman"/>
          <w:sz w:val="24"/>
          <w:szCs w:val="24"/>
        </w:rPr>
        <w:t>i Dušan Borković podržali su,</w:t>
      </w:r>
      <w:r w:rsidRPr="00C2431B">
        <w:rPr>
          <w:rFonts w:ascii="Times New Roman" w:eastAsia="Times New Roman" w:hAnsi="Times New Roman" w:cs="Times New Roman"/>
          <w:sz w:val="24"/>
          <w:szCs w:val="24"/>
        </w:rPr>
        <w:t xml:space="preserve"> na bazenu hotela „Kraun Plasa”</w:t>
      </w:r>
      <w:r>
        <w:rPr>
          <w:rFonts w:ascii="Times New Roman" w:eastAsia="Times New Roman" w:hAnsi="Times New Roman" w:cs="Times New Roman"/>
          <w:sz w:val="24"/>
          <w:szCs w:val="24"/>
        </w:rPr>
        <w:t>,</w:t>
      </w:r>
      <w:r w:rsidRPr="00C2431B">
        <w:rPr>
          <w:rFonts w:ascii="Times New Roman" w:eastAsia="Times New Roman" w:hAnsi="Times New Roman" w:cs="Times New Roman"/>
          <w:sz w:val="24"/>
          <w:szCs w:val="24"/>
        </w:rPr>
        <w:t xml:space="preserve"> akciju „Plivaj i pobedi reumatske bolesti dece”.Sportisti su se družili, plivali i igrali sa više od 40 dece iz Udruženja roditelja dece obolel</w:t>
      </w:r>
      <w:r>
        <w:rPr>
          <w:rFonts w:ascii="Times New Roman" w:eastAsia="Times New Roman" w:hAnsi="Times New Roman" w:cs="Times New Roman"/>
          <w:sz w:val="24"/>
          <w:szCs w:val="24"/>
        </w:rPr>
        <w:t>e od reumatske bolesti (SREIA).</w:t>
      </w:r>
      <w:r w:rsidRPr="00C2431B">
        <w:rPr>
          <w:rFonts w:ascii="Times New Roman" w:eastAsia="Times New Roman" w:hAnsi="Times New Roman" w:cs="Times New Roman"/>
          <w:sz w:val="24"/>
          <w:szCs w:val="24"/>
        </w:rPr>
        <w:t xml:space="preserve">„Plivanje je lek za telo i dušu i svakako najbolji način da se deca izbore sa ovom </w:t>
      </w:r>
      <w:r w:rsidRPr="00C2431B">
        <w:rPr>
          <w:rFonts w:ascii="Times New Roman" w:eastAsia="Times New Roman" w:hAnsi="Times New Roman" w:cs="Times New Roman"/>
          <w:sz w:val="24"/>
          <w:szCs w:val="24"/>
        </w:rPr>
        <w:lastRenderedPageBreak/>
        <w:t>bolešću”, poručila je najbolja srpska plivačica Nađa Higl, koja je i sama roditelj petomesečne bebe.</w:t>
      </w:r>
    </w:p>
    <w:p w:rsidR="00C2431B" w:rsidRPr="00C2431B" w:rsidRDefault="00C2431B" w:rsidP="00C2431B">
      <w:pPr>
        <w:spacing w:after="0" w:line="240" w:lineRule="auto"/>
        <w:jc w:val="both"/>
        <w:rPr>
          <w:rFonts w:ascii="Times New Roman" w:eastAsia="Times New Roman" w:hAnsi="Times New Roman" w:cs="Times New Roman"/>
          <w:sz w:val="24"/>
          <w:szCs w:val="24"/>
        </w:rPr>
      </w:pPr>
    </w:p>
    <w:p w:rsidR="00C2431B" w:rsidRPr="00267DAA" w:rsidRDefault="00C2431B" w:rsidP="00267D33">
      <w:pPr>
        <w:spacing w:after="0" w:line="240" w:lineRule="auto"/>
        <w:jc w:val="center"/>
        <w:rPr>
          <w:rFonts w:ascii="Times New Roman" w:eastAsia="Times New Roman" w:hAnsi="Times New Roman" w:cs="Times New Roman"/>
          <w:b/>
          <w:noProof/>
          <w:color w:val="0000CC"/>
          <w:sz w:val="28"/>
          <w:szCs w:val="24"/>
        </w:rPr>
      </w:pPr>
      <w:r w:rsidRPr="00267DAA">
        <w:rPr>
          <w:rFonts w:ascii="Times New Roman" w:eastAsia="Times New Roman" w:hAnsi="Times New Roman" w:cs="Times New Roman"/>
          <w:b/>
          <w:noProof/>
          <w:color w:val="0000CC"/>
          <w:sz w:val="28"/>
          <w:szCs w:val="24"/>
        </w:rPr>
        <w:t>Neophodna bolja zaštita dece</w:t>
      </w:r>
    </w:p>
    <w:p w:rsidR="00C2431B" w:rsidRPr="00267DAA" w:rsidRDefault="00C2431B" w:rsidP="00267D33">
      <w:pPr>
        <w:spacing w:after="0" w:line="240" w:lineRule="auto"/>
        <w:jc w:val="both"/>
        <w:rPr>
          <w:rFonts w:ascii="Times New Roman" w:eastAsia="Times New Roman" w:hAnsi="Times New Roman" w:cs="Times New Roman"/>
          <w:noProof/>
          <w:color w:val="0000CC"/>
          <w:sz w:val="24"/>
          <w:szCs w:val="24"/>
        </w:rPr>
      </w:pPr>
    </w:p>
    <w:p w:rsidR="00C2431B" w:rsidRDefault="00C2431B" w:rsidP="00267D33">
      <w:pPr>
        <w:spacing w:after="0" w:line="240" w:lineRule="auto"/>
        <w:ind w:firstLine="720"/>
        <w:jc w:val="both"/>
        <w:rPr>
          <w:rFonts w:ascii="Times New Roman" w:eastAsia="Times New Roman" w:hAnsi="Times New Roman" w:cs="Times New Roman"/>
          <w:noProof/>
          <w:sz w:val="24"/>
          <w:szCs w:val="24"/>
        </w:rPr>
      </w:pPr>
      <w:r w:rsidRPr="00C2431B">
        <w:rPr>
          <w:rFonts w:ascii="Times New Roman" w:eastAsia="Times New Roman" w:hAnsi="Times New Roman" w:cs="Times New Roman"/>
          <w:noProof/>
          <w:sz w:val="24"/>
          <w:szCs w:val="24"/>
        </w:rPr>
        <w:t xml:space="preserve">Članovi skupštinskog Odbora za prava deteta saglasni su sa učesnicima Godišnje konferencije mreže ombudsmana za decu jugoistočne Evrope da je potrebno unaprediti zaštitu prava deteta u uslovima ekonomske krize.  Potrebno je ojačati saradnju parlamenta i institucije zaštitnika građana kako bi se unapredila zaštita prava deteta, prenosi Beta.  Članovi Mreže ombudsmana već dva dana borave u Srbiji, a tema njihovog sastanka je zaštita dece u uslovima ekonomske krize.  "Ukoliko deca već ne mogu da budu izuzeta iz mera koje se primenjuju u uslovima ekonomske krize, treba da trpe što je manje moguće", rekla je zamenica predsednika skupštinskog Odobra Nada Lazić.  Prema njenim rečima, poslanici su prepoznali koliko je važno pitanje zaštite prava deteta u Srbiji, zbog čega su obrazovni pododbori i radne grupe koje se bave poboljšanjem položaja dece.  Zamenica zaštitnika građana Gordana Stevanović osvrnula se i na statističke podatke koji pokazuju da se broj dece u Srbiji između dva popisa stanovništva (2002. i 2011. godine) smanjio za 205.000, te da deca čine svega 17,2 posto ukupne populacije u Srbiji.  Dodala je da takva statistika pokazuje da je ekonomska kriza u zemlji najviše pogodila decu.  Potpredsednica Narodne skupštine Gordana Čomić saglasna je da je pod teretom ekonomske krize fokus sa ljudskih prava, pa tako i prava deteta, premešten na ekonomsko polje.  Čomićeva je poručila ombudsmanima da ih ono što rade čini "jedinom svetlom tačkom u našoj zemlji" i najavila da punu podršku njihovom daljem radu.  Godišnjoj konferenciji u Srbiji prisustvuju ombudsmani iz Grčke, Hrvatske, Makedonije, Albanije, Crne Gore, Bosne i Hercegovine, Republike Srpske, Bugarske, Slovenije.  Na konferenciji učestvuju i pokrajinski ombudsman, kao i organizacija civilnog društva koje se bave pravima dece. </w:t>
      </w:r>
    </w:p>
    <w:p w:rsidR="00260503" w:rsidRDefault="00260503" w:rsidP="00260503">
      <w:pPr>
        <w:spacing w:after="0" w:line="240" w:lineRule="auto"/>
        <w:jc w:val="both"/>
        <w:rPr>
          <w:rFonts w:ascii="Times New Roman" w:eastAsia="Times New Roman" w:hAnsi="Times New Roman" w:cs="Times New Roman"/>
          <w:noProof/>
          <w:sz w:val="24"/>
          <w:szCs w:val="24"/>
        </w:rPr>
      </w:pPr>
    </w:p>
    <w:p w:rsidR="00260503" w:rsidRPr="00260503" w:rsidRDefault="00260503" w:rsidP="00260503">
      <w:pPr>
        <w:spacing w:after="0" w:line="240" w:lineRule="auto"/>
        <w:jc w:val="center"/>
        <w:rPr>
          <w:rFonts w:ascii="Times New Roman" w:eastAsia="Times New Roman" w:hAnsi="Times New Roman" w:cs="Times New Roman"/>
          <w:b/>
          <w:noProof/>
          <w:color w:val="FF0000"/>
          <w:sz w:val="28"/>
          <w:szCs w:val="24"/>
        </w:rPr>
      </w:pPr>
      <w:r w:rsidRPr="00260503">
        <w:rPr>
          <w:rFonts w:ascii="Times New Roman" w:eastAsia="Times New Roman" w:hAnsi="Times New Roman" w:cs="Times New Roman"/>
          <w:b/>
          <w:noProof/>
          <w:color w:val="FF0000"/>
          <w:sz w:val="28"/>
          <w:szCs w:val="24"/>
        </w:rPr>
        <w:t>Nemar ubija decu na drumu</w:t>
      </w:r>
    </w:p>
    <w:p w:rsidR="00260503" w:rsidRPr="00260503" w:rsidRDefault="00260503" w:rsidP="00260503">
      <w:pPr>
        <w:spacing w:after="0" w:line="240" w:lineRule="auto"/>
        <w:jc w:val="both"/>
        <w:rPr>
          <w:rFonts w:ascii="Times New Roman" w:eastAsia="Times New Roman" w:hAnsi="Times New Roman" w:cs="Times New Roman"/>
          <w:noProof/>
          <w:sz w:val="24"/>
          <w:szCs w:val="24"/>
        </w:rPr>
      </w:pPr>
    </w:p>
    <w:p w:rsidR="00260503" w:rsidRDefault="00260503" w:rsidP="00260503">
      <w:pPr>
        <w:spacing w:after="0" w:line="240" w:lineRule="auto"/>
        <w:ind w:firstLine="720"/>
        <w:jc w:val="both"/>
        <w:rPr>
          <w:rFonts w:ascii="Times New Roman" w:eastAsia="Times New Roman" w:hAnsi="Times New Roman" w:cs="Times New Roman"/>
          <w:noProof/>
          <w:sz w:val="24"/>
          <w:szCs w:val="24"/>
        </w:rPr>
      </w:pPr>
      <w:r w:rsidRPr="00260503">
        <w:rPr>
          <w:rFonts w:ascii="Times New Roman" w:eastAsia="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2943225</wp:posOffset>
            </wp:positionH>
            <wp:positionV relativeFrom="paragraph">
              <wp:posOffset>368935</wp:posOffset>
            </wp:positionV>
            <wp:extent cx="2943860" cy="1647825"/>
            <wp:effectExtent l="0" t="0" r="8890" b="9525"/>
            <wp:wrapTight wrapText="bothSides">
              <wp:wrapPolygon edited="0">
                <wp:start x="0" y="0"/>
                <wp:lineTo x="0" y="21475"/>
                <wp:lineTo x="21525" y="21475"/>
                <wp:lineTo x="21525" y="0"/>
                <wp:lineTo x="0" y="0"/>
              </wp:wrapPolygon>
            </wp:wrapTight>
            <wp:docPr id="4" name="Picture 4" descr=" Ilustracija, Arhiv">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Arhiv">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943860" cy="1647825"/>
                    </a:xfrm>
                    <a:prstGeom prst="rect">
                      <a:avLst/>
                    </a:prstGeom>
                    <a:noFill/>
                    <a:ln>
                      <a:noFill/>
                    </a:ln>
                  </pic:spPr>
                </pic:pic>
              </a:graphicData>
            </a:graphic>
          </wp:anchor>
        </w:drawing>
      </w:r>
      <w:r>
        <w:rPr>
          <w:rFonts w:ascii="Times New Roman" w:eastAsia="Times New Roman" w:hAnsi="Times New Roman" w:cs="Times New Roman"/>
          <w:noProof/>
          <w:sz w:val="24"/>
          <w:szCs w:val="24"/>
        </w:rPr>
        <w:t>Tokom</w:t>
      </w:r>
      <w:r w:rsidRPr="00260503">
        <w:rPr>
          <w:rFonts w:ascii="Times New Roman" w:eastAsia="Times New Roman" w:hAnsi="Times New Roman" w:cs="Times New Roman"/>
          <w:noProof/>
          <w:sz w:val="24"/>
          <w:szCs w:val="24"/>
        </w:rPr>
        <w:t xml:space="preserve"> prvih šest meseci 2014. godine u Srbiji je u saobraćaju poginulo petoro mališana starosti do 14 godina, a njih više od 600 je povređeno! Ove sumorne brojke deo su zvanične statistike, koja ukazuje da u najugroženiju grupu dece koja stradaju na srpskim drumovima spadaju ona uzrasta od pet do 10 godina. Pored mnogobrojnih faktora koji se mogu označiti kao uzrok pogibija, stručnjaci izdvajaju nedostatak saobraćajne kulture roditelja koji svojim postupcima neretko ugrožavaju živote dece.</w:t>
      </w:r>
    </w:p>
    <w:p w:rsidR="00260503" w:rsidRDefault="00260503" w:rsidP="00260503">
      <w:pPr>
        <w:spacing w:after="0" w:line="240" w:lineRule="auto"/>
        <w:ind w:firstLine="720"/>
        <w:jc w:val="both"/>
        <w:rPr>
          <w:rFonts w:ascii="Times New Roman" w:eastAsia="Times New Roman" w:hAnsi="Times New Roman" w:cs="Times New Roman"/>
          <w:noProof/>
          <w:sz w:val="24"/>
          <w:szCs w:val="24"/>
        </w:rPr>
      </w:pPr>
      <w:r w:rsidRPr="00260503">
        <w:rPr>
          <w:rFonts w:ascii="Times New Roman" w:eastAsia="Times New Roman" w:hAnsi="Times New Roman" w:cs="Times New Roman"/>
          <w:noProof/>
          <w:sz w:val="24"/>
          <w:szCs w:val="24"/>
        </w:rPr>
        <w:t>Od januara do juna 2014. godine najgori statistički podaci su bili na teritoriji Beograda, gde je poginulo jedno dete, a povređeno je njih 186. Sledi Novi Sad sa 65 povređenih, zatim Novi Pazar sa 30 i Čačak sa 28 mališana koji su zadobili ozlede u saobraćaju i jednim detetom koje je poginulo. Mališani su posebno ugroženi u opštinama Barajevo, Pećinci, Krupanj, Beočin, Vrbas, Mali Iđoš, Malo Crniće, Svilajnac, Žagubica, Majdanpek, Novi Pazar, Babušnica, Vladičin Han, Preševo i Trgovište. To su zone u kojima deca već godinama ginu kao pešaci, putnici u vozilima i biciklisti.</w:t>
      </w:r>
    </w:p>
    <w:p w:rsidR="00260503" w:rsidRPr="00260503" w:rsidRDefault="00260503" w:rsidP="00260503">
      <w:pPr>
        <w:spacing w:after="0" w:line="240" w:lineRule="auto"/>
        <w:ind w:firstLine="720"/>
        <w:jc w:val="both"/>
        <w:rPr>
          <w:rFonts w:ascii="Times New Roman" w:eastAsia="Times New Roman" w:hAnsi="Times New Roman" w:cs="Times New Roman"/>
          <w:noProof/>
          <w:sz w:val="24"/>
          <w:szCs w:val="24"/>
        </w:rPr>
      </w:pPr>
      <w:r w:rsidRPr="00260503">
        <w:rPr>
          <w:rFonts w:ascii="Times New Roman" w:eastAsia="Times New Roman" w:hAnsi="Times New Roman" w:cs="Times New Roman"/>
          <w:noProof/>
          <w:sz w:val="24"/>
          <w:szCs w:val="24"/>
        </w:rPr>
        <w:lastRenderedPageBreak/>
        <w:t>Prema rečima Damira Okanovića, direktora Srpskog komiteta za bezbednost saobraćaja, deca više stradaju zbog roditeljskih grešaka nego zbog svojih. Već godinama je ozbiljan problem, kako kaže, neodgovarajuća upotreba dečjih sedišta i nevezivanje pojaseva.- Statistika pokazuje da mališani najviše stradaju kao putnici, a tek nakon toga kao pešaci i biciklisti - objašnjava Okanović. - Naravno da se nesreće ne događaju zbog toga što neko nije vezan, ali su posledice sudara u tom slučaju višestruko gore. Iako su podaci znatno bolji nego pre deset godina kada je na putevima živote izgubilo 49 dece, i dalje moramo mnogo da radimo na podizanju saobraćajne kulture.Inače, na našim putevima je od 2001. do 2011. godine poginulo 373 dece, a najveći broj njih bio je uzrasta od pet do 10 godina. Po stepenu ugroženosti, iza njih se nalaze deca uzrasta od 10 do 14</w:t>
      </w:r>
      <w:r w:rsidR="00267DAA">
        <w:rPr>
          <w:rFonts w:ascii="Times New Roman" w:eastAsia="Times New Roman" w:hAnsi="Times New Roman" w:cs="Times New Roman"/>
          <w:noProof/>
          <w:sz w:val="24"/>
          <w:szCs w:val="24"/>
        </w:rPr>
        <w:t>.</w:t>
      </w:r>
    </w:p>
    <w:p w:rsidR="00C2431B" w:rsidRPr="00267D33" w:rsidRDefault="00C2431B" w:rsidP="00267D33">
      <w:pPr>
        <w:spacing w:after="0" w:line="240" w:lineRule="auto"/>
        <w:ind w:firstLine="720"/>
        <w:jc w:val="both"/>
        <w:rPr>
          <w:rFonts w:ascii="Times New Roman" w:eastAsia="Times New Roman" w:hAnsi="Times New Roman" w:cs="Times New Roman"/>
          <w:noProof/>
          <w:sz w:val="24"/>
          <w:szCs w:val="24"/>
        </w:rPr>
      </w:pPr>
    </w:p>
    <w:p w:rsidR="00C2431B" w:rsidRPr="00C2431B" w:rsidRDefault="00C2431B" w:rsidP="00C2431B">
      <w:pPr>
        <w:spacing w:after="0" w:line="240" w:lineRule="auto"/>
        <w:jc w:val="center"/>
        <w:rPr>
          <w:rFonts w:ascii="Times New Roman" w:eastAsia="Times New Roman" w:hAnsi="Times New Roman" w:cs="Times New Roman"/>
          <w:b/>
          <w:color w:val="FF0000"/>
          <w:sz w:val="28"/>
          <w:szCs w:val="24"/>
        </w:rPr>
      </w:pPr>
      <w:r w:rsidRPr="00C2431B">
        <w:rPr>
          <w:rFonts w:ascii="Times New Roman" w:eastAsia="Times New Roman" w:hAnsi="Times New Roman" w:cs="Times New Roman"/>
          <w:b/>
          <w:color w:val="FF0000"/>
          <w:sz w:val="28"/>
          <w:szCs w:val="24"/>
        </w:rPr>
        <w:t>Od malih nogu decu učiti toleranciji</w:t>
      </w:r>
    </w:p>
    <w:p w:rsidR="00C2431B" w:rsidRDefault="00C2431B" w:rsidP="00AF042B">
      <w:pPr>
        <w:spacing w:after="0" w:line="240" w:lineRule="auto"/>
        <w:jc w:val="both"/>
        <w:rPr>
          <w:rFonts w:ascii="Times New Roman" w:eastAsia="Times New Roman" w:hAnsi="Times New Roman" w:cs="Times New Roman"/>
          <w:sz w:val="24"/>
          <w:szCs w:val="24"/>
        </w:rPr>
      </w:pPr>
    </w:p>
    <w:p w:rsidR="00C2431B" w:rsidRDefault="00C2431B" w:rsidP="00C2431B">
      <w:pPr>
        <w:spacing w:after="0" w:line="240" w:lineRule="auto"/>
        <w:ind w:firstLine="720"/>
        <w:jc w:val="both"/>
        <w:rPr>
          <w:rFonts w:ascii="Times New Roman" w:eastAsia="Times New Roman" w:hAnsi="Times New Roman" w:cs="Times New Roman"/>
          <w:sz w:val="24"/>
          <w:szCs w:val="24"/>
        </w:rPr>
      </w:pPr>
      <w:r w:rsidRPr="00C2431B">
        <w:rPr>
          <w:rFonts w:ascii="Times New Roman" w:eastAsia="Times New Roman" w:hAnsi="Times New Roman" w:cs="Times New Roman"/>
          <w:sz w:val="24"/>
          <w:szCs w:val="24"/>
        </w:rPr>
        <w:t>Dvodnevna konferencija "Moć predškolskog vaspitanja i obrazovanja u izgradnji mira u Evropi" otvorena je u subotu  u Beogradu, a učesnici su istakli značaj predškolske nastave i poručili da bi decu od malih nogu trebalo učiti toleranciji i prihvatanju različitosti. Ministar prosvete u Vladi Srbije Srđan Verbić istakao je, otvarajući konferenciju, da je predškolsko obrazovanje jedan od najvažnijih segmenata školovanja dece, jer se u to vreme razvijaju stavovi i vrednosti i stiču bitne crte ličnosti.Na dvodnevnom skupu učestvuju predstavnici ministarstava prosvete i nevladinih organizacija iz Srbije, Albanije, Hrvatske, Makedonije i Crne Gore, a program je finansiran iz IPA fondova Evropske unije.</w:t>
      </w:r>
    </w:p>
    <w:p w:rsidR="00C2431B" w:rsidRDefault="00C2431B" w:rsidP="00AF042B">
      <w:pPr>
        <w:spacing w:after="0" w:line="240" w:lineRule="auto"/>
        <w:jc w:val="both"/>
        <w:rPr>
          <w:rFonts w:ascii="Times New Roman" w:eastAsia="Times New Roman" w:hAnsi="Times New Roman" w:cs="Times New Roman"/>
          <w:sz w:val="24"/>
          <w:szCs w:val="24"/>
        </w:rPr>
      </w:pPr>
    </w:p>
    <w:p w:rsidR="005F6A23" w:rsidRPr="005F6A23" w:rsidRDefault="005F6A23" w:rsidP="005F6A23">
      <w:pPr>
        <w:spacing w:after="0" w:line="240" w:lineRule="auto"/>
        <w:jc w:val="center"/>
        <w:rPr>
          <w:rFonts w:ascii="Times New Roman" w:eastAsia="Times New Roman" w:hAnsi="Times New Roman" w:cs="Times New Roman"/>
          <w:b/>
          <w:color w:val="FF0000"/>
          <w:sz w:val="28"/>
          <w:szCs w:val="24"/>
        </w:rPr>
      </w:pPr>
      <w:r w:rsidRPr="005F6A23">
        <w:rPr>
          <w:rFonts w:ascii="Times New Roman" w:eastAsia="Times New Roman" w:hAnsi="Times New Roman" w:cs="Times New Roman"/>
          <w:b/>
          <w:color w:val="FF0000"/>
          <w:sz w:val="28"/>
          <w:szCs w:val="24"/>
        </w:rPr>
        <w:t>Deca noževima prete deci</w:t>
      </w:r>
    </w:p>
    <w:p w:rsidR="005F6A23" w:rsidRDefault="005F6A23" w:rsidP="005F6A23">
      <w:pPr>
        <w:spacing w:after="0" w:line="240" w:lineRule="auto"/>
        <w:jc w:val="both"/>
        <w:rPr>
          <w:rFonts w:ascii="Times New Roman" w:eastAsia="Times New Roman" w:hAnsi="Times New Roman" w:cs="Times New Roman"/>
          <w:sz w:val="24"/>
          <w:szCs w:val="24"/>
        </w:rPr>
      </w:pPr>
    </w:p>
    <w:p w:rsidR="005F6A23" w:rsidRPr="005F6A23" w:rsidRDefault="005F6A23" w:rsidP="005F6A23">
      <w:pPr>
        <w:spacing w:after="0" w:line="240" w:lineRule="auto"/>
        <w:ind w:firstLine="720"/>
        <w:jc w:val="both"/>
        <w:rPr>
          <w:rFonts w:ascii="Times New Roman" w:eastAsia="Times New Roman" w:hAnsi="Times New Roman" w:cs="Times New Roman"/>
          <w:sz w:val="24"/>
          <w:szCs w:val="24"/>
        </w:rPr>
      </w:pPr>
      <w:r w:rsidRPr="005F6A23">
        <w:rPr>
          <w:rFonts w:ascii="Times New Roman" w:eastAsia="Times New Roman" w:hAnsi="Times New Roman" w:cs="Times New Roman"/>
          <w:sz w:val="24"/>
          <w:szCs w:val="24"/>
        </w:rPr>
        <w:t>Petnaest roditelja prijavilo je nasilje nad svojom decom u poslednjih 12 meseci u novosadskim školama.U razgovoru sa roditeljima stiče se utisak da je nepr</w:t>
      </w:r>
      <w:r>
        <w:rPr>
          <w:rFonts w:ascii="Times New Roman" w:eastAsia="Times New Roman" w:hAnsi="Times New Roman" w:cs="Times New Roman"/>
          <w:sz w:val="24"/>
          <w:szCs w:val="24"/>
        </w:rPr>
        <w:t xml:space="preserve">ijavljenog nasilja daleko više. </w:t>
      </w:r>
      <w:r w:rsidRPr="005F6A23">
        <w:rPr>
          <w:rFonts w:ascii="Times New Roman" w:eastAsia="Times New Roman" w:hAnsi="Times New Roman" w:cs="Times New Roman"/>
          <w:sz w:val="24"/>
          <w:szCs w:val="24"/>
        </w:rPr>
        <w:t xml:space="preserve">- Ako ih neko napadne, treba odmah da daju sve što im je traženo, ali i da obrate pažnju na izgled napadača i da ga odmah </w:t>
      </w:r>
      <w:r>
        <w:rPr>
          <w:rFonts w:ascii="Times New Roman" w:eastAsia="Times New Roman" w:hAnsi="Times New Roman" w:cs="Times New Roman"/>
          <w:sz w:val="24"/>
          <w:szCs w:val="24"/>
        </w:rPr>
        <w:t xml:space="preserve">prijave – saznajemo u policiji. </w:t>
      </w:r>
      <w:r w:rsidRPr="005F6A23">
        <w:rPr>
          <w:rFonts w:ascii="Times New Roman" w:eastAsia="Times New Roman" w:hAnsi="Times New Roman" w:cs="Times New Roman"/>
          <w:sz w:val="24"/>
          <w:szCs w:val="24"/>
        </w:rPr>
        <w:t>M. V., majka učenika Građevinske škole, kaže da je njeno dete više puta bilo žrtva reketaša. Dva dana nakon što je dobio “ajfon” od tetke iz inostranstva</w:t>
      </w:r>
      <w:r>
        <w:rPr>
          <w:rFonts w:ascii="Times New Roman" w:eastAsia="Times New Roman" w:hAnsi="Times New Roman" w:cs="Times New Roman"/>
          <w:sz w:val="24"/>
          <w:szCs w:val="24"/>
        </w:rPr>
        <w:t xml:space="preserve">, počeli su da ga maltretiraju. </w:t>
      </w:r>
      <w:r w:rsidRPr="005F6A23">
        <w:rPr>
          <w:rFonts w:ascii="Times New Roman" w:eastAsia="Times New Roman" w:hAnsi="Times New Roman" w:cs="Times New Roman"/>
          <w:sz w:val="24"/>
          <w:szCs w:val="24"/>
        </w:rPr>
        <w:t>- U dvorištu su ga presretali stariji dečaci. Tražili su mu novac i pretili da će ukoliko ne da pare osta</w:t>
      </w:r>
      <w:r>
        <w:rPr>
          <w:rFonts w:ascii="Times New Roman" w:eastAsia="Times New Roman" w:hAnsi="Times New Roman" w:cs="Times New Roman"/>
          <w:sz w:val="24"/>
          <w:szCs w:val="24"/>
        </w:rPr>
        <w:t xml:space="preserve">ti i bez telefona - kaže M. V.  </w:t>
      </w:r>
      <w:r w:rsidRPr="005F6A23">
        <w:rPr>
          <w:rFonts w:ascii="Times New Roman" w:eastAsia="Times New Roman" w:hAnsi="Times New Roman" w:cs="Times New Roman"/>
          <w:sz w:val="24"/>
          <w:szCs w:val="24"/>
        </w:rPr>
        <w:t>Ona navodi da neki đaci sarađuju sa reketašima i govore im koji učenici imaju novac ili vredne predmete.</w:t>
      </w:r>
    </w:p>
    <w:p w:rsidR="005F6A23" w:rsidRPr="005F6A23" w:rsidRDefault="005F6A23" w:rsidP="005F6A23">
      <w:pPr>
        <w:spacing w:after="0" w:line="240" w:lineRule="auto"/>
        <w:jc w:val="both"/>
        <w:rPr>
          <w:rFonts w:ascii="Times New Roman" w:eastAsia="Times New Roman" w:hAnsi="Times New Roman" w:cs="Times New Roman"/>
          <w:sz w:val="24"/>
          <w:szCs w:val="24"/>
        </w:rPr>
      </w:pPr>
    </w:p>
    <w:p w:rsidR="005F6A23" w:rsidRPr="005F6A23" w:rsidRDefault="005F6A23" w:rsidP="005F6A23">
      <w:pPr>
        <w:spacing w:after="0" w:line="240" w:lineRule="auto"/>
        <w:jc w:val="center"/>
        <w:rPr>
          <w:rFonts w:ascii="Times New Roman" w:eastAsia="Times New Roman" w:hAnsi="Times New Roman" w:cs="Times New Roman"/>
          <w:b/>
          <w:color w:val="FF0000"/>
          <w:sz w:val="28"/>
          <w:szCs w:val="24"/>
        </w:rPr>
      </w:pPr>
      <w:r w:rsidRPr="005F6A23">
        <w:rPr>
          <w:rFonts w:ascii="Times New Roman" w:eastAsia="Times New Roman" w:hAnsi="Times New Roman" w:cs="Times New Roman"/>
          <w:b/>
          <w:color w:val="FF0000"/>
          <w:sz w:val="28"/>
          <w:szCs w:val="24"/>
        </w:rPr>
        <w:t>Nasilja najviše  u TŠ “Ajnštajn”, u Saobraćajnoj školi i TŠ “Savić”</w:t>
      </w:r>
    </w:p>
    <w:p w:rsidR="005F6A23" w:rsidRDefault="005F6A23" w:rsidP="005F6A23">
      <w:pPr>
        <w:spacing w:after="0" w:line="240" w:lineRule="auto"/>
        <w:jc w:val="both"/>
        <w:rPr>
          <w:rFonts w:ascii="Times New Roman" w:eastAsia="Times New Roman" w:hAnsi="Times New Roman" w:cs="Times New Roman"/>
          <w:sz w:val="24"/>
          <w:szCs w:val="24"/>
        </w:rPr>
      </w:pPr>
    </w:p>
    <w:p w:rsidR="005F6A23" w:rsidRDefault="005F6A23" w:rsidP="005F6A23">
      <w:pPr>
        <w:spacing w:after="0" w:line="240" w:lineRule="auto"/>
        <w:ind w:firstLine="720"/>
        <w:jc w:val="both"/>
        <w:rPr>
          <w:rFonts w:ascii="Times New Roman" w:eastAsia="Times New Roman" w:hAnsi="Times New Roman" w:cs="Times New Roman"/>
          <w:sz w:val="24"/>
          <w:szCs w:val="24"/>
        </w:rPr>
      </w:pPr>
      <w:r w:rsidRPr="005F6A23">
        <w:rPr>
          <w:rFonts w:ascii="Times New Roman" w:eastAsia="Times New Roman" w:hAnsi="Times New Roman" w:cs="Times New Roman"/>
          <w:sz w:val="24"/>
          <w:szCs w:val="24"/>
        </w:rPr>
        <w:t>Sandra Anušić, predsednica Udruženja “Stop nasilju nad decom”, kaže da je sudeći po prijavama, nasilja najviše bilo u TŠ “Mileva Marić Ajnštajn”, u Saobraćajnoj školi i TŠ “Pavle Savić”.- Po svedočenju dece, u škole uglavnom dolaze punoletni mladići koji više nisu učenici. Deca kažu da su ćelavi, sa ožiljcima po glavama i ne libe se da zaprete noževima koje drže uz članak ispod trenerke - kaže Anuši</w:t>
      </w:r>
      <w:r>
        <w:rPr>
          <w:rFonts w:ascii="Times New Roman" w:eastAsia="Times New Roman" w:hAnsi="Times New Roman" w:cs="Times New Roman"/>
          <w:sz w:val="24"/>
          <w:szCs w:val="24"/>
        </w:rPr>
        <w:t xml:space="preserve">ć. </w:t>
      </w:r>
    </w:p>
    <w:p w:rsidR="005F6A23" w:rsidRDefault="005F6A23" w:rsidP="005F6A23">
      <w:pPr>
        <w:spacing w:after="0" w:line="240" w:lineRule="auto"/>
        <w:ind w:firstLine="720"/>
        <w:jc w:val="both"/>
        <w:rPr>
          <w:rFonts w:ascii="Times New Roman" w:eastAsia="Times New Roman" w:hAnsi="Times New Roman" w:cs="Times New Roman"/>
          <w:sz w:val="24"/>
          <w:szCs w:val="24"/>
        </w:rPr>
      </w:pPr>
      <w:r w:rsidRPr="005F6A23">
        <w:rPr>
          <w:rFonts w:ascii="Times New Roman" w:eastAsia="Times New Roman" w:hAnsi="Times New Roman" w:cs="Times New Roman"/>
          <w:sz w:val="24"/>
          <w:szCs w:val="24"/>
        </w:rPr>
        <w:t xml:space="preserve">Zbog straha, pretnji i zato što ih je sramota deca mesecima ne prijavljuju nasilje i reketiranje. Posebno zabrinjava to što </w:t>
      </w:r>
      <w:r>
        <w:rPr>
          <w:rFonts w:ascii="Times New Roman" w:eastAsia="Times New Roman" w:hAnsi="Times New Roman" w:cs="Times New Roman"/>
          <w:sz w:val="24"/>
          <w:szCs w:val="24"/>
        </w:rPr>
        <w:t xml:space="preserve">ni mnogi roditelji ne reaguju.  </w:t>
      </w:r>
      <w:r w:rsidRPr="005F6A23">
        <w:rPr>
          <w:rFonts w:ascii="Times New Roman" w:eastAsia="Times New Roman" w:hAnsi="Times New Roman" w:cs="Times New Roman"/>
          <w:sz w:val="24"/>
          <w:szCs w:val="24"/>
        </w:rPr>
        <w:t>- Plaše se da se nekome ne zamere, te da mogu ostati bez posla. Zato deca u školu nose sprejeve, makaze, ili nožiće. Misle da druge zaštite nemaju</w:t>
      </w:r>
      <w:r w:rsidR="00267DAA">
        <w:rPr>
          <w:rFonts w:ascii="Times New Roman" w:eastAsia="Times New Roman" w:hAnsi="Times New Roman" w:cs="Times New Roman"/>
          <w:sz w:val="24"/>
          <w:szCs w:val="24"/>
        </w:rPr>
        <w:t>”</w:t>
      </w:r>
      <w:r w:rsidRPr="005F6A23">
        <w:rPr>
          <w:rFonts w:ascii="Times New Roman" w:eastAsia="Times New Roman" w:hAnsi="Times New Roman" w:cs="Times New Roman"/>
          <w:sz w:val="24"/>
          <w:szCs w:val="24"/>
        </w:rPr>
        <w:t xml:space="preserve"> – kaže Anušić.</w:t>
      </w:r>
    </w:p>
    <w:p w:rsidR="005F6A23" w:rsidRDefault="005F6A23" w:rsidP="005F6A23">
      <w:pPr>
        <w:spacing w:after="0" w:line="240" w:lineRule="auto"/>
        <w:jc w:val="both"/>
        <w:rPr>
          <w:rFonts w:ascii="Times New Roman" w:eastAsia="Times New Roman" w:hAnsi="Times New Roman" w:cs="Times New Roman"/>
          <w:sz w:val="24"/>
          <w:szCs w:val="24"/>
        </w:rPr>
      </w:pPr>
    </w:p>
    <w:p w:rsidR="005F6A23" w:rsidRPr="005F6A23" w:rsidRDefault="005F6A23" w:rsidP="005F6A23">
      <w:pPr>
        <w:spacing w:after="0" w:line="240" w:lineRule="auto"/>
        <w:jc w:val="center"/>
        <w:rPr>
          <w:rFonts w:ascii="Times New Roman" w:eastAsia="Times New Roman" w:hAnsi="Times New Roman" w:cs="Times New Roman"/>
          <w:b/>
          <w:color w:val="FF0000"/>
          <w:sz w:val="28"/>
          <w:szCs w:val="24"/>
        </w:rPr>
      </w:pPr>
      <w:r w:rsidRPr="005F6A23">
        <w:rPr>
          <w:rFonts w:ascii="Times New Roman" w:eastAsia="Times New Roman" w:hAnsi="Times New Roman" w:cs="Times New Roman"/>
          <w:b/>
          <w:color w:val="FF0000"/>
          <w:sz w:val="28"/>
          <w:szCs w:val="24"/>
        </w:rPr>
        <w:lastRenderedPageBreak/>
        <w:t>Reketaši povratnici</w:t>
      </w:r>
    </w:p>
    <w:p w:rsidR="005F6A23" w:rsidRDefault="005F6A23" w:rsidP="005F6A23">
      <w:pPr>
        <w:spacing w:after="0" w:line="240" w:lineRule="auto"/>
        <w:jc w:val="both"/>
        <w:rPr>
          <w:rFonts w:ascii="Times New Roman" w:eastAsia="Times New Roman" w:hAnsi="Times New Roman" w:cs="Times New Roman"/>
          <w:sz w:val="24"/>
          <w:szCs w:val="24"/>
        </w:rPr>
      </w:pPr>
    </w:p>
    <w:p w:rsidR="005F6A23" w:rsidRDefault="005F6A23" w:rsidP="00267DAA">
      <w:pPr>
        <w:spacing w:after="0" w:line="240" w:lineRule="auto"/>
        <w:ind w:firstLine="720"/>
        <w:jc w:val="both"/>
        <w:rPr>
          <w:rFonts w:ascii="Times New Roman" w:eastAsia="Times New Roman" w:hAnsi="Times New Roman" w:cs="Times New Roman"/>
          <w:sz w:val="24"/>
          <w:szCs w:val="24"/>
        </w:rPr>
      </w:pPr>
      <w:r w:rsidRPr="005F6A23">
        <w:rPr>
          <w:rFonts w:ascii="Times New Roman" w:eastAsia="Times New Roman" w:hAnsi="Times New Roman" w:cs="Times New Roman"/>
          <w:sz w:val="24"/>
          <w:szCs w:val="24"/>
        </w:rPr>
        <w:t>U PU Novi Sad nezvanično saznajemo da od početka školske godine nisu imali prijava nasilja i reketiranje u školama. Više od 90 odsto ranijih slučajeva je rešeno, a reketaši su mahom povratnici poznati policiji.</w:t>
      </w:r>
    </w:p>
    <w:p w:rsidR="00455BF0" w:rsidRDefault="00455BF0" w:rsidP="00267DAA">
      <w:pPr>
        <w:spacing w:after="0" w:line="240" w:lineRule="auto"/>
        <w:ind w:firstLine="720"/>
        <w:jc w:val="both"/>
        <w:rPr>
          <w:rFonts w:ascii="Times New Roman" w:eastAsia="Times New Roman" w:hAnsi="Times New Roman" w:cs="Times New Roman"/>
          <w:sz w:val="24"/>
          <w:szCs w:val="24"/>
        </w:rPr>
      </w:pPr>
    </w:p>
    <w:p w:rsidR="00D6111C" w:rsidRDefault="00D6111C" w:rsidP="00D6111C">
      <w:pPr>
        <w:spacing w:after="0" w:line="240" w:lineRule="auto"/>
        <w:jc w:val="center"/>
        <w:rPr>
          <w:rFonts w:ascii="Times New Roman" w:eastAsia="Times New Roman" w:hAnsi="Times New Roman" w:cs="Times New Roman"/>
          <w:b/>
          <w:color w:val="FF0000"/>
          <w:sz w:val="28"/>
          <w:szCs w:val="24"/>
        </w:rPr>
      </w:pPr>
      <w:r w:rsidRPr="00D6111C">
        <w:rPr>
          <w:rFonts w:ascii="Times New Roman" w:eastAsia="Times New Roman" w:hAnsi="Times New Roman" w:cs="Times New Roman"/>
          <w:b/>
          <w:color w:val="FF0000"/>
          <w:sz w:val="28"/>
          <w:szCs w:val="24"/>
        </w:rPr>
        <w:t xml:space="preserve">Pomagala da se uhvati silovatelj, </w:t>
      </w:r>
    </w:p>
    <w:p w:rsidR="00D6111C" w:rsidRPr="00D6111C" w:rsidRDefault="00D6111C" w:rsidP="00D6111C">
      <w:pPr>
        <w:spacing w:after="0" w:line="240" w:lineRule="auto"/>
        <w:jc w:val="center"/>
        <w:rPr>
          <w:rFonts w:ascii="Times New Roman" w:eastAsia="Times New Roman" w:hAnsi="Times New Roman" w:cs="Times New Roman"/>
          <w:b/>
          <w:color w:val="FF0000"/>
          <w:sz w:val="28"/>
          <w:szCs w:val="24"/>
        </w:rPr>
      </w:pPr>
      <w:r w:rsidRPr="00D6111C">
        <w:rPr>
          <w:rFonts w:ascii="Times New Roman" w:eastAsia="Times New Roman" w:hAnsi="Times New Roman" w:cs="Times New Roman"/>
          <w:b/>
          <w:color w:val="FF0000"/>
          <w:sz w:val="28"/>
          <w:szCs w:val="24"/>
        </w:rPr>
        <w:t>a na kraju nije bilo nikoga da joj pomogne</w:t>
      </w:r>
    </w:p>
    <w:p w:rsidR="00D6111C" w:rsidRDefault="00D6111C" w:rsidP="00D6111C">
      <w:pPr>
        <w:spacing w:after="0" w:line="240" w:lineRule="auto"/>
        <w:jc w:val="both"/>
        <w:rPr>
          <w:rFonts w:ascii="Times New Roman" w:eastAsia="Times New Roman" w:hAnsi="Times New Roman" w:cs="Times New Roman"/>
          <w:sz w:val="24"/>
          <w:szCs w:val="24"/>
        </w:rPr>
      </w:pPr>
    </w:p>
    <w:p w:rsidR="00D6111C" w:rsidRDefault="00D6111C" w:rsidP="00D6111C">
      <w:pPr>
        <w:spacing w:after="0" w:line="240" w:lineRule="auto"/>
        <w:ind w:firstLine="720"/>
        <w:jc w:val="both"/>
        <w:rPr>
          <w:rFonts w:ascii="Times New Roman" w:eastAsia="Times New Roman" w:hAnsi="Times New Roman" w:cs="Times New Roman"/>
          <w:sz w:val="24"/>
          <w:szCs w:val="24"/>
        </w:rPr>
      </w:pPr>
      <w:r w:rsidRPr="00D6111C">
        <w:rPr>
          <w:rFonts w:ascii="Times New Roman" w:eastAsia="Times New Roman" w:hAnsi="Times New Roman" w:cs="Times New Roman"/>
          <w:sz w:val="24"/>
          <w:szCs w:val="24"/>
        </w:rPr>
        <w:t>Stravičan slučaj zlostavljanja dogodio se u srednjoj školi u američkoj državi Alabama. Devojčica stara 14 godina trebalo je da posluži kao mamac za lov na seksualnog napasnika, međutim kada je otišla s njim u muški toalet, nikoga nije bilo da joj pomogne. Devojčica je završila sa teškim povredama usled seksualnog zlostavljanja.Uprava škole u Hantsvilu u Alabami suočiće se sa tužbom jer nije učinila ništa kako bi sprečila napastvovanja devojčica u prostorima škole, zbog čega je na kraju silovana 14-godišnjakinja koja je trebala da posluži kao mamac za lov na silovatelja.Asistent profesora Džun Simpson nekoliko nedelja je bezuspešno prijavljivala direktoru Roniju Bleru kako jedan od mladića (16) pokušava da odvuče devojke u muški toalet, i kako je sa jednom od njih čak imao polni odnos, i to na hodniku za učenike sa posebnim potrebama.Direktor je odbacio prijave Džun Simpson, kao i njenu preporuku da bi taj mladić trebao biti pod stalnim nadzorom. Svoju odluku pravdao je time da ga ne mogu optužiti za nešto, jer nije uhvaćen na delu.Zbog toga je Simpsonova smislila plan prema kojem bi devojčica, koja je već prijavljivala mladića za seksualne napade, dogovorila sastanak s njim, a profesori bi bili tako raspoređeni u blizini da bi mogli da uhvate napasnika na delu.</w:t>
      </w:r>
    </w:p>
    <w:p w:rsidR="00D6111C" w:rsidRPr="00D6111C" w:rsidRDefault="00D6111C" w:rsidP="00D6111C">
      <w:pPr>
        <w:spacing w:after="0" w:line="240" w:lineRule="auto"/>
        <w:ind w:firstLine="720"/>
        <w:jc w:val="both"/>
        <w:rPr>
          <w:rFonts w:ascii="Times New Roman" w:eastAsia="Times New Roman" w:hAnsi="Times New Roman" w:cs="Times New Roman"/>
          <w:sz w:val="24"/>
          <w:szCs w:val="24"/>
        </w:rPr>
      </w:pPr>
      <w:r w:rsidRPr="00D6111C">
        <w:rPr>
          <w:rFonts w:ascii="Times New Roman" w:eastAsia="Times New Roman" w:hAnsi="Times New Roman" w:cs="Times New Roman"/>
          <w:sz w:val="24"/>
          <w:szCs w:val="24"/>
        </w:rPr>
        <w:t>Devojčica je u početku odbijala da učestvuje u akciji, ali na kraju je pristala. Zamenica direktora Džejn Danvej je obaveštena o ovom planu, međutim nije reagovala.Devojčica je nakon toga kontaktirala silovatelja i rekla mu kako pristaje na seksualni odnos. On joj je rekao da dođe u muški toalet, gde ju je zlostavljao. Nije bilo profesora ni bilo koga drugog ko bi je zaštitio.Devojčica je, uz tešku psihičku traumu, završila sa teškim povredama rektuma. Zamenica je izjavila kako je devojčica sama odgovorna za svoj postupak, i da je samim tim preuzela na sebe odgovornost za napad u trenutku kad je ušla u muški toalet.Zlostavljana devojčica se ispisala iz škole i preselila u drugu državu. Mladić je nakratko prebačen u drugu školu, nakon čega je vraćen, gde i dalje normalno pohađa nastavu.Direktor i njegovi zamenici suočavaju se sa ozbiljnom zatvorskom kaznom.</w:t>
      </w:r>
    </w:p>
    <w:p w:rsidR="00AF042B" w:rsidRDefault="00AF042B" w:rsidP="00AF042B">
      <w:pPr>
        <w:spacing w:after="0" w:line="240" w:lineRule="auto"/>
        <w:jc w:val="both"/>
        <w:rPr>
          <w:rFonts w:ascii="Times New Roman" w:eastAsia="Times New Roman" w:hAnsi="Times New Roman" w:cs="Times New Roman"/>
          <w:sz w:val="24"/>
          <w:szCs w:val="24"/>
        </w:rPr>
      </w:pPr>
    </w:p>
    <w:p w:rsidR="00D6111C" w:rsidRPr="00D6111C" w:rsidRDefault="00D6111C" w:rsidP="00D6111C">
      <w:pPr>
        <w:spacing w:after="0" w:line="240" w:lineRule="auto"/>
        <w:jc w:val="center"/>
        <w:rPr>
          <w:rFonts w:ascii="Times New Roman" w:eastAsia="Times New Roman" w:hAnsi="Times New Roman" w:cs="Times New Roman"/>
          <w:b/>
          <w:color w:val="FF0000"/>
          <w:sz w:val="28"/>
          <w:szCs w:val="24"/>
        </w:rPr>
      </w:pPr>
      <w:r w:rsidRPr="00D6111C">
        <w:rPr>
          <w:rFonts w:ascii="Times New Roman" w:eastAsia="Times New Roman" w:hAnsi="Times New Roman" w:cs="Times New Roman"/>
          <w:b/>
          <w:color w:val="FF0000"/>
          <w:sz w:val="28"/>
          <w:szCs w:val="24"/>
        </w:rPr>
        <w:t>Mentalni bolesnik ranio tri studenta u Burgonji</w:t>
      </w:r>
    </w:p>
    <w:p w:rsidR="00D6111C" w:rsidRPr="00D6111C" w:rsidRDefault="00D6111C" w:rsidP="00D6111C">
      <w:pPr>
        <w:spacing w:after="0" w:line="240" w:lineRule="auto"/>
        <w:jc w:val="both"/>
        <w:rPr>
          <w:rFonts w:ascii="Times New Roman" w:eastAsia="Times New Roman" w:hAnsi="Times New Roman" w:cs="Times New Roman"/>
          <w:b/>
          <w:sz w:val="24"/>
          <w:szCs w:val="24"/>
        </w:rPr>
      </w:pPr>
    </w:p>
    <w:p w:rsidR="00D6111C" w:rsidRDefault="00D6111C" w:rsidP="00D6111C">
      <w:pPr>
        <w:spacing w:after="0" w:line="240" w:lineRule="auto"/>
        <w:ind w:firstLine="720"/>
        <w:jc w:val="both"/>
        <w:rPr>
          <w:rFonts w:ascii="Times New Roman" w:eastAsia="Times New Roman" w:hAnsi="Times New Roman" w:cs="Times New Roman"/>
          <w:sz w:val="24"/>
          <w:szCs w:val="24"/>
        </w:rPr>
      </w:pPr>
      <w:r w:rsidRPr="00D6111C">
        <w:rPr>
          <w:rFonts w:ascii="Times New Roman" w:eastAsia="Times New Roman" w:hAnsi="Times New Roman" w:cs="Times New Roman"/>
          <w:sz w:val="24"/>
          <w:szCs w:val="24"/>
        </w:rPr>
        <w:t>Tri osobe su povređene, od</w:t>
      </w:r>
      <w:r>
        <w:rPr>
          <w:rFonts w:ascii="Times New Roman" w:eastAsia="Times New Roman" w:hAnsi="Times New Roman" w:cs="Times New Roman"/>
          <w:sz w:val="24"/>
          <w:szCs w:val="24"/>
        </w:rPr>
        <w:t xml:space="preserve"> kojih jedna teže, kada je u petak</w:t>
      </w:r>
      <w:r w:rsidRPr="00D6111C">
        <w:rPr>
          <w:rFonts w:ascii="Times New Roman" w:eastAsia="Times New Roman" w:hAnsi="Times New Roman" w:cs="Times New Roman"/>
          <w:sz w:val="24"/>
          <w:szCs w:val="24"/>
        </w:rPr>
        <w:t xml:space="preserve"> mentalno oboleli čovek iz vatrenog oružja pucao na grupu studenata u Burgonji, u centralnoj Francuskoj, saopštili su zvanični izvori.Francuski ministar prosvete Naža Valo-Belkakem izjavio je da su sva tri ranjena studenta hospitalizovana posle pucnjave u gradiću Vezele, oko 230 ki</w:t>
      </w:r>
      <w:r>
        <w:rPr>
          <w:rFonts w:ascii="Times New Roman" w:eastAsia="Times New Roman" w:hAnsi="Times New Roman" w:cs="Times New Roman"/>
          <w:sz w:val="24"/>
          <w:szCs w:val="24"/>
        </w:rPr>
        <w:t xml:space="preserve">lometara jugoistočno od Pariza. </w:t>
      </w:r>
      <w:r w:rsidRPr="00D6111C">
        <w:rPr>
          <w:rFonts w:ascii="Times New Roman" w:eastAsia="Times New Roman" w:hAnsi="Times New Roman" w:cs="Times New Roman"/>
          <w:sz w:val="24"/>
          <w:szCs w:val="24"/>
        </w:rPr>
        <w:t>Studenti pariskog univerzitea su u Vezeleju boravili na ekskurziji. Kancelarija gradonačelnika Pariza je saopštila da je na studente iz lovačke puške pucao mentalno oboleli čovek, koga je policija kasnije privela</w:t>
      </w:r>
      <w:r>
        <w:rPr>
          <w:rFonts w:ascii="Times New Roman" w:eastAsia="Times New Roman" w:hAnsi="Times New Roman" w:cs="Times New Roman"/>
          <w:sz w:val="24"/>
          <w:szCs w:val="24"/>
        </w:rPr>
        <w:t xml:space="preserve"> u njegovom stanu, javio je AP. </w:t>
      </w:r>
      <w:r w:rsidRPr="00D6111C">
        <w:rPr>
          <w:rFonts w:ascii="Times New Roman" w:eastAsia="Times New Roman" w:hAnsi="Times New Roman" w:cs="Times New Roman"/>
          <w:sz w:val="24"/>
          <w:szCs w:val="24"/>
        </w:rPr>
        <w:t>Ministar Belkakem je rekao da su povređeni studenti stari između 16 i 17 godina.</w:t>
      </w:r>
    </w:p>
    <w:p w:rsidR="00D6111C" w:rsidRDefault="00D6111C" w:rsidP="00D6111C">
      <w:pPr>
        <w:spacing w:after="0" w:line="240" w:lineRule="auto"/>
        <w:jc w:val="both"/>
        <w:rPr>
          <w:rFonts w:ascii="Times New Roman" w:eastAsia="Times New Roman" w:hAnsi="Times New Roman" w:cs="Times New Roman"/>
          <w:sz w:val="24"/>
          <w:szCs w:val="24"/>
        </w:rPr>
      </w:pPr>
    </w:p>
    <w:p w:rsidR="00D6111C" w:rsidRPr="00D6111C" w:rsidRDefault="00D6111C" w:rsidP="00D6111C">
      <w:pPr>
        <w:spacing w:after="0" w:line="240" w:lineRule="auto"/>
        <w:jc w:val="center"/>
        <w:rPr>
          <w:rFonts w:ascii="Times New Roman" w:eastAsia="Times New Roman" w:hAnsi="Times New Roman" w:cs="Times New Roman"/>
          <w:b/>
          <w:color w:val="FF0000"/>
          <w:sz w:val="28"/>
          <w:szCs w:val="24"/>
        </w:rPr>
      </w:pPr>
      <w:r w:rsidRPr="00D6111C">
        <w:rPr>
          <w:rFonts w:ascii="Times New Roman" w:eastAsia="Times New Roman" w:hAnsi="Times New Roman" w:cs="Times New Roman"/>
          <w:b/>
          <w:color w:val="FF0000"/>
          <w:sz w:val="28"/>
          <w:szCs w:val="24"/>
        </w:rPr>
        <w:t>I diploma osnovne škole na prodaju</w:t>
      </w:r>
    </w:p>
    <w:p w:rsidR="00D6111C" w:rsidRDefault="00D6111C" w:rsidP="00D6111C">
      <w:pPr>
        <w:spacing w:before="100" w:beforeAutospacing="1" w:after="100" w:afterAutospacing="1" w:line="240" w:lineRule="auto"/>
        <w:ind w:firstLine="720"/>
        <w:jc w:val="both"/>
        <w:rPr>
          <w:rFonts w:ascii="Times New Roman" w:eastAsia="Times New Roman" w:hAnsi="Times New Roman" w:cs="Times New Roman"/>
          <w:sz w:val="24"/>
          <w:szCs w:val="24"/>
        </w:rPr>
      </w:pPr>
      <w:r w:rsidRPr="00D6111C">
        <w:rPr>
          <w:rFonts w:ascii="Times New Roman" w:eastAsia="Times New Roman" w:hAnsi="Times New Roman" w:cs="Times New Roman"/>
          <w:sz w:val="24"/>
          <w:szCs w:val="24"/>
        </w:rPr>
        <w:lastRenderedPageBreak/>
        <w:t>Dok je i za vanredno završavanje škole potreban određeni vremenski period i nekoliko ispitnih rokova, osnovno obrazovanje u Crnoj Gori, neki su uz pomoć novca završili za dva dana, pišu "Dnevne novine".U jednoj osnovnoj školi u Rožajama, precizira podgorički dnevnik, četiri razreda se mogu završiti za dva dana i za 500 evra.- Završla sam od petog do osmog razreda. Ta škola je u Rožajama i sa mnom je polagalo još desetak osoba iz Podgorice. Barem da imam osnovnu školu da mogu bilo kakav posao da nađem - posvedočila je devojka koja je želela da ostane anonimna, jer se plaši posledica koje bi mogla da ima.Crna Gora nije izuzetak kada je u pitanju tržište nelegalnih diploma na svim nivoima obrazovanja, a jedina razlika je, ukazuje list, što u toj državi takvi slučajevi retko završavaju pred sudom.</w:t>
      </w:r>
    </w:p>
    <w:p w:rsidR="00C2431B" w:rsidRPr="00C2431B" w:rsidRDefault="00C2431B" w:rsidP="00C2431B">
      <w:pPr>
        <w:spacing w:before="100" w:beforeAutospacing="1" w:after="100" w:afterAutospacing="1" w:line="240" w:lineRule="auto"/>
        <w:jc w:val="center"/>
        <w:rPr>
          <w:rFonts w:ascii="Times New Roman" w:eastAsia="Times New Roman" w:hAnsi="Times New Roman" w:cs="Times New Roman"/>
          <w:b/>
          <w:color w:val="0000CC"/>
          <w:sz w:val="28"/>
          <w:szCs w:val="24"/>
        </w:rPr>
      </w:pPr>
      <w:r w:rsidRPr="00C2431B">
        <w:rPr>
          <w:rFonts w:ascii="Times New Roman" w:eastAsia="Times New Roman" w:hAnsi="Times New Roman" w:cs="Times New Roman"/>
          <w:b/>
          <w:color w:val="0000CC"/>
          <w:sz w:val="28"/>
          <w:szCs w:val="24"/>
        </w:rPr>
        <w:t>Škotski tinejdžeri ponosni zbog učešća na referendumu</w:t>
      </w:r>
    </w:p>
    <w:p w:rsidR="00455BF0" w:rsidRDefault="00C2431B" w:rsidP="00455BF0">
      <w:pPr>
        <w:spacing w:before="100" w:beforeAutospacing="1" w:after="100" w:afterAutospacing="1" w:line="240" w:lineRule="auto"/>
        <w:ind w:firstLine="720"/>
        <w:jc w:val="both"/>
        <w:rPr>
          <w:rFonts w:ascii="Times New Roman" w:eastAsia="Times New Roman" w:hAnsi="Times New Roman" w:cs="Times New Roman"/>
          <w:sz w:val="24"/>
          <w:szCs w:val="24"/>
        </w:rPr>
      </w:pPr>
      <w:r w:rsidRPr="00C2431B">
        <w:rPr>
          <w:rFonts w:ascii="Times New Roman" w:eastAsia="Times New Roman" w:hAnsi="Times New Roman" w:cs="Times New Roman"/>
          <w:sz w:val="24"/>
          <w:szCs w:val="24"/>
        </w:rPr>
        <w:t>Eksperiment u Škotskoj za potrebe referenduma o nezavisnosti - sa proširenjem kruga imalaca glasačkog prava na više od 100.000 starijih maloletnika, pokazao je da u zrelim demokratijama tinejdžeri mogu biti najagilniji glasači.Kako Asošiejted pres (AP) piše u danas objavljenoj analizi, oni su 18. septembra, na dan referenduma, došli na glasačka mesta čak pre otvaranja, obučeni za školu, sa torbama na leđima.Više od 90 odsto tinejdžera od 16 i 17 godina, koji ranije nisu imali biračko pravo, registrovalo se za učešće na referendumu, i na iznenađenje mnogih analitičara nisu bili baš tako spremni da se pobune protiv svojih roditelja, kako bi se moglo očekivati.Prema rečima mnogih, uspeh škotskog referendumskog procesa pokazuje da starosnu granicu za glasanje treba spustiti u ostatku Britanije i Evrope, a do izmene pravila je došlo zato što je Škotska nacionalna partija očekivala da će tineđžeri zdušno podržati nezavisnost.Ankete i svedočenja sa terena ukazuju, pak, da to nije obavezno bio slučaj.Mada nije bilo rigoroznog anketiranja po izlasku sa biralištva, delimično anketiranje, sprovedeno nekoliko sati pre i posle glasanja, ukazuje da je nezavisnost najviše podržala starosna grupa od 25 do 34 godine, a ne ona najmlađa od 16 do 24.Šinejd Meklaflin (17) iz Edinburga, koja je na referendumu glasala za nezavisnost Škotske, kaže da se u školi, dan posle glasanja, mnogo razgovaralo o tome kako je ko glasao u odnosu na svoju majku, oca, starijeg brata ili sestru.„Mnogi moji prijatelji kažu da su glasali isto kao ostali članovi njihovih porodica. Čini se da je neslaganja, verovali ili ne, bilo više među starijima. Mislim da je više mladih dalo glas za (nezavisnost), ali nismo baš bili takvi revolucionari kako su se ljudi iz SNP-a nadali da ćemo biti”, rekla je Meklaflinova.</w:t>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00455BF0">
        <w:rPr>
          <w:rFonts w:ascii="Times New Roman" w:eastAsia="Times New Roman" w:hAnsi="Times New Roman" w:cs="Times New Roman"/>
          <w:sz w:val="24"/>
          <w:szCs w:val="24"/>
        </w:rPr>
        <w:tab/>
      </w:r>
      <w:r w:rsidRPr="00C2431B">
        <w:rPr>
          <w:rFonts w:ascii="Times New Roman" w:eastAsia="Times New Roman" w:hAnsi="Times New Roman" w:cs="Times New Roman"/>
          <w:sz w:val="24"/>
          <w:szCs w:val="24"/>
        </w:rPr>
        <w:t xml:space="preserve">Vest da su pobornici nezavisnosti Škotske izgubili na referendumu sa 55:45 odsto izazvala je među tinejdžerima na društvenim mrežama mnogo žaljenja, ali i nedoličnih izjava.Neki su pljuvali po Edinburgu, u kojem je zabeležen najveći broj protivnika otcepljenju, i nazivali ga „antiškotskim” gradom. Mnogi tinejdžeri kažu da su rezultati referenduma bili šokantni zato što su pobornici nezavisnosti bili mnogo glasniji i vidljiviji od protivnika.„Pomalo sam imao utisak da sam jedini mladić u Škotskoj koji je na referendumu glasao protiv”, ispričao je Ijan Mekleod (17). „A sledećeg dana u školi došlo je do tog velikog saznanja, i ođednom je izgledalo da svi govore kako su takođe glasali protiv. Ali mogao si pukim pogledom da otkriješ ko je stvarno bio za nezavisnost. Nisi morao ništa da pitaš - izgledali su slomljeno”.Bivši britanski premijer Gordon Braun, Škotlanđanin koji je pred referendum žestoko zagovarao ostanak Škotske u Velikoj Britaniji kaže da je strastvenost najmlađih glasača bila ista kao kod utemeljivača demokratije „kada su tražili da odluke ne budu rezultat kraljevskih instrukcija i vladajućih elita već rezultat glasanja običnih ljudi koji na taj način iskazuju svoju moć”.Braun nije želeo da kaže da li bi voleo da se smanjenje starosne granice za glasanje uvede na celoj </w:t>
      </w:r>
      <w:r w:rsidRPr="00C2431B">
        <w:rPr>
          <w:rFonts w:ascii="Times New Roman" w:eastAsia="Times New Roman" w:hAnsi="Times New Roman" w:cs="Times New Roman"/>
          <w:sz w:val="24"/>
          <w:szCs w:val="24"/>
        </w:rPr>
        <w:lastRenderedPageBreak/>
        <w:t>teritoriji Velike Britanije, kako za parlamentarne izbore 2015. godine i izbore za škotski parlament 2016. godine.Referendum je pokazao da gde god se povuče starosna granica, uvek ima onih koji su nezadovoljni što su bili ispod crte i nisu mogli da glasaju.Prema rečima đaka, u školama se pred referendum samo pričalo o tome, a petnaestogodišnjaci su zavideli šesnaestogodišnjacima zato što su imali pravo glasa. Mnogi su se zbog referenduma zainteresovali za politiku i sada su „navučeni”.</w:t>
      </w:r>
    </w:p>
    <w:p w:rsidR="00E80F3E" w:rsidRPr="00C54894" w:rsidRDefault="00E80F3E" w:rsidP="00D6111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54894">
        <w:rPr>
          <w:rFonts w:ascii="Brush Script MT" w:eastAsia="Times New Roman" w:hAnsi="Brush Script MT" w:cs="Times New Roman"/>
          <w:color w:val="FF00FF"/>
          <w:sz w:val="44"/>
          <w:szCs w:val="44"/>
          <w:lang w:val="sr-Latn-CS"/>
        </w:rPr>
        <w:t>Jo</w:t>
      </w:r>
      <w:r w:rsidRPr="00C54894">
        <w:rPr>
          <w:rFonts w:ascii="Brush Script MT" w:eastAsia="Times New Roman" w:hAnsi="Brush Script MT" w:cs="Times New Roman"/>
          <w:color w:val="FF00FF"/>
          <w:sz w:val="44"/>
          <w:szCs w:val="44"/>
        </w:rPr>
        <w:t xml:space="preserve">š </w:t>
      </w:r>
      <w:r w:rsidRPr="00C54894">
        <w:rPr>
          <w:rFonts w:ascii="Brush Script MT" w:eastAsia="Times New Roman" w:hAnsi="Brush Script MT" w:cs="Times New Roman"/>
          <w:color w:val="FF00FF"/>
          <w:sz w:val="44"/>
          <w:szCs w:val="44"/>
          <w:lang w:val="sr-Latn-CS"/>
        </w:rPr>
        <w:t xml:space="preserve">vesti iz obrazovanja </w:t>
      </w:r>
      <w:r w:rsidRPr="00C54894">
        <w:rPr>
          <w:rFonts w:ascii="Times New Roman" w:eastAsia="Times New Roman" w:hAnsi="Times New Roman" w:cs="Times New Roman"/>
          <w:b/>
          <w:i/>
          <w:color w:val="FF00FF"/>
          <w:sz w:val="32"/>
          <w:szCs w:val="32"/>
        </w:rPr>
        <w:t>č</w:t>
      </w:r>
      <w:r w:rsidRPr="00C54894">
        <w:rPr>
          <w:rFonts w:ascii="Brush Script MT" w:eastAsia="Times New Roman" w:hAnsi="Brush Script MT" w:cs="Times New Roman"/>
          <w:color w:val="FF00FF"/>
          <w:sz w:val="44"/>
          <w:szCs w:val="44"/>
        </w:rPr>
        <w:t xml:space="preserve">itajte </w:t>
      </w:r>
      <w:r w:rsidRPr="00C54894">
        <w:rPr>
          <w:rFonts w:ascii="Brush Script MT" w:eastAsia="Times New Roman" w:hAnsi="Brush Script MT" w:cs="Times New Roman"/>
          <w:color w:val="FF00FF"/>
          <w:sz w:val="44"/>
          <w:szCs w:val="44"/>
          <w:lang w:val="sr-Latn-CS"/>
        </w:rPr>
        <w:t>na na</w:t>
      </w:r>
      <w:r w:rsidRPr="00C54894">
        <w:rPr>
          <w:rFonts w:ascii="Brush Script MT" w:eastAsia="Times New Roman" w:hAnsi="Brush Script MT" w:cs="Times New Roman"/>
          <w:color w:val="FF00FF"/>
          <w:sz w:val="44"/>
          <w:szCs w:val="44"/>
        </w:rPr>
        <w:t>š</w:t>
      </w:r>
      <w:r w:rsidRPr="00C54894">
        <w:rPr>
          <w:rFonts w:ascii="Brush Script MT" w:eastAsia="Times New Roman" w:hAnsi="Brush Script MT" w:cs="Times New Roman"/>
          <w:color w:val="FF00FF"/>
          <w:sz w:val="44"/>
          <w:szCs w:val="44"/>
          <w:lang w:val="sr-Latn-CS"/>
        </w:rPr>
        <w:t>em sajtu</w:t>
      </w:r>
      <w:hyperlink r:id="rId18" w:history="1">
        <w:r w:rsidRPr="00C54894">
          <w:rPr>
            <w:rFonts w:ascii="Brush Script MT" w:eastAsiaTheme="majorEastAsia" w:hAnsi="Brush Script MT" w:cs="Times New Roman"/>
            <w:i/>
            <w:color w:val="0000FF"/>
            <w:sz w:val="44"/>
            <w:szCs w:val="44"/>
            <w:u w:val="single"/>
            <w:lang w:val="sr-Latn-CS"/>
          </w:rPr>
          <w:t>www</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srpss</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org</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rs</w:t>
        </w:r>
      </w:hyperlink>
      <w:r w:rsidRPr="00C54894">
        <w:rPr>
          <w:rFonts w:ascii="Brush Script MT" w:eastAsia="Times New Roman" w:hAnsi="Brush Script MT" w:cs="Times New Roman"/>
          <w:i/>
          <w:color w:val="0000FF"/>
          <w:sz w:val="44"/>
          <w:szCs w:val="44"/>
        </w:rPr>
        <w:t>,</w:t>
      </w:r>
      <w:r w:rsidRPr="00C54894">
        <w:rPr>
          <w:rFonts w:ascii="Brush Script MT" w:eastAsia="Times New Roman" w:hAnsi="Brush Script MT" w:cs="Times New Roman"/>
          <w:color w:val="FF00FF"/>
          <w:sz w:val="44"/>
          <w:szCs w:val="44"/>
          <w:lang w:val="sr-Latn-CS"/>
        </w:rPr>
        <w:t>a vesti iz javnog sektora na na</w:t>
      </w:r>
      <w:r w:rsidRPr="00C54894">
        <w:rPr>
          <w:rFonts w:ascii="Brush Script MT" w:eastAsia="Times New Roman" w:hAnsi="Brush Script MT" w:cs="Times New Roman"/>
          <w:color w:val="FF00FF"/>
          <w:sz w:val="44"/>
          <w:szCs w:val="44"/>
        </w:rPr>
        <w:t>š</w:t>
      </w:r>
      <w:r w:rsidRPr="00C54894">
        <w:rPr>
          <w:rFonts w:ascii="Brush Script MT" w:eastAsia="Times New Roman" w:hAnsi="Brush Script MT" w:cs="Times New Roman"/>
          <w:color w:val="FF00FF"/>
          <w:sz w:val="44"/>
          <w:szCs w:val="44"/>
          <w:lang w:val="sr-Latn-CS"/>
        </w:rPr>
        <w:t>em sajtu</w:t>
      </w:r>
      <w:hyperlink r:id="rId19" w:history="1">
        <w:r w:rsidRPr="00C54894">
          <w:rPr>
            <w:rFonts w:ascii="Brush Script MT" w:eastAsiaTheme="majorEastAsia" w:hAnsi="Brush Script MT" w:cs="Times New Roman"/>
            <w:i/>
            <w:color w:val="0000FF"/>
            <w:sz w:val="44"/>
            <w:szCs w:val="44"/>
            <w:u w:val="single"/>
            <w:lang w:val="sr-Latn-CS"/>
          </w:rPr>
          <w:t>www</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nsjs</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org</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rs</w:t>
        </w:r>
      </w:hyperlink>
      <w:r w:rsidRPr="00C54894">
        <w:rPr>
          <w:rFonts w:ascii="Brush Script MT" w:eastAsia="Times New Roman" w:hAnsi="Brush Script MT" w:cs="Times New Roman"/>
          <w:i/>
          <w:color w:val="0000FF"/>
          <w:sz w:val="44"/>
          <w:szCs w:val="44"/>
        </w:rPr>
        <w:t xml:space="preserve"> .</w:t>
      </w:r>
    </w:p>
    <w:p w:rsidR="00E80F3E" w:rsidRPr="00C54894" w:rsidRDefault="00E80F3E" w:rsidP="00E80F3E">
      <w:pPr>
        <w:spacing w:after="0" w:line="240" w:lineRule="auto"/>
        <w:jc w:val="center"/>
        <w:rPr>
          <w:rFonts w:ascii="Times New Roman" w:eastAsia="Times New Roman" w:hAnsi="Times New Roman" w:cs="Times New Roman"/>
          <w:sz w:val="24"/>
          <w:szCs w:val="24"/>
        </w:rPr>
      </w:pPr>
      <w:r w:rsidRPr="00C54894">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E80F3E" w:rsidRPr="00C54894" w:rsidRDefault="00E80F3E" w:rsidP="00E80F3E"/>
    <w:p w:rsidR="00E80F3E" w:rsidRDefault="00E80F3E" w:rsidP="00E80F3E"/>
    <w:p w:rsidR="006B53FF" w:rsidRDefault="006B53FF"/>
    <w:sectPr w:rsidR="006B53FF" w:rsidSect="000067BD">
      <w:foot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AEE" w:rsidRDefault="00864AEE" w:rsidP="00267DAA">
      <w:pPr>
        <w:spacing w:after="0" w:line="240" w:lineRule="auto"/>
      </w:pPr>
      <w:r>
        <w:separator/>
      </w:r>
    </w:p>
  </w:endnote>
  <w:endnote w:type="continuationSeparator" w:id="1">
    <w:p w:rsidR="00864AEE" w:rsidRDefault="00864AEE" w:rsidP="00267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5368622"/>
      <w:docPartObj>
        <w:docPartGallery w:val="Page Numbers (Bottom of Page)"/>
        <w:docPartUnique/>
      </w:docPartObj>
    </w:sdtPr>
    <w:sdtEndPr>
      <w:rPr>
        <w:rFonts w:ascii="Times New Roman" w:hAnsi="Times New Roman" w:cs="Times New Roman"/>
        <w:noProof/>
        <w:sz w:val="24"/>
      </w:rPr>
    </w:sdtEndPr>
    <w:sdtContent>
      <w:p w:rsidR="00267DAA" w:rsidRPr="00267DAA" w:rsidRDefault="000067BD">
        <w:pPr>
          <w:pStyle w:val="Footer"/>
          <w:jc w:val="right"/>
          <w:rPr>
            <w:rFonts w:ascii="Times New Roman" w:hAnsi="Times New Roman" w:cs="Times New Roman"/>
            <w:sz w:val="24"/>
          </w:rPr>
        </w:pPr>
        <w:r w:rsidRPr="00267DAA">
          <w:rPr>
            <w:rFonts w:ascii="Times New Roman" w:hAnsi="Times New Roman" w:cs="Times New Roman"/>
            <w:sz w:val="24"/>
          </w:rPr>
          <w:fldChar w:fldCharType="begin"/>
        </w:r>
        <w:r w:rsidR="00267DAA" w:rsidRPr="00267DAA">
          <w:rPr>
            <w:rFonts w:ascii="Times New Roman" w:hAnsi="Times New Roman" w:cs="Times New Roman"/>
            <w:sz w:val="24"/>
          </w:rPr>
          <w:instrText xml:space="preserve"> PAGE   \* MERGEFORMAT </w:instrText>
        </w:r>
        <w:r w:rsidRPr="00267DAA">
          <w:rPr>
            <w:rFonts w:ascii="Times New Roman" w:hAnsi="Times New Roman" w:cs="Times New Roman"/>
            <w:sz w:val="24"/>
          </w:rPr>
          <w:fldChar w:fldCharType="separate"/>
        </w:r>
        <w:r w:rsidR="00002BA1">
          <w:rPr>
            <w:rFonts w:ascii="Times New Roman" w:hAnsi="Times New Roman" w:cs="Times New Roman"/>
            <w:noProof/>
            <w:sz w:val="24"/>
          </w:rPr>
          <w:t>1</w:t>
        </w:r>
        <w:r w:rsidRPr="00267DAA">
          <w:rPr>
            <w:rFonts w:ascii="Times New Roman" w:hAnsi="Times New Roman" w:cs="Times New Roman"/>
            <w:noProof/>
            <w:sz w:val="24"/>
          </w:rPr>
          <w:fldChar w:fldCharType="end"/>
        </w:r>
      </w:p>
    </w:sdtContent>
  </w:sdt>
  <w:p w:rsidR="00267DAA" w:rsidRDefault="00267D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AEE" w:rsidRDefault="00864AEE" w:rsidP="00267DAA">
      <w:pPr>
        <w:spacing w:after="0" w:line="240" w:lineRule="auto"/>
      </w:pPr>
      <w:r>
        <w:separator/>
      </w:r>
    </w:p>
  </w:footnote>
  <w:footnote w:type="continuationSeparator" w:id="1">
    <w:p w:rsidR="00864AEE" w:rsidRDefault="00864AEE" w:rsidP="00267D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95D65"/>
    <w:multiLevelType w:val="multilevel"/>
    <w:tmpl w:val="8226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80F3E"/>
    <w:rsid w:val="00002BA1"/>
    <w:rsid w:val="000067BD"/>
    <w:rsid w:val="00102007"/>
    <w:rsid w:val="001710CE"/>
    <w:rsid w:val="00260503"/>
    <w:rsid w:val="00267DAA"/>
    <w:rsid w:val="00455BF0"/>
    <w:rsid w:val="005F6A23"/>
    <w:rsid w:val="006659FB"/>
    <w:rsid w:val="006B53FF"/>
    <w:rsid w:val="006C46BF"/>
    <w:rsid w:val="00864AEE"/>
    <w:rsid w:val="009E7A09"/>
    <w:rsid w:val="00AF042B"/>
    <w:rsid w:val="00B5703A"/>
    <w:rsid w:val="00C2431B"/>
    <w:rsid w:val="00D6111C"/>
    <w:rsid w:val="00DB1B43"/>
    <w:rsid w:val="00E80F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F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7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03A"/>
    <w:rPr>
      <w:rFonts w:ascii="Tahoma" w:hAnsi="Tahoma" w:cs="Tahoma"/>
      <w:sz w:val="16"/>
      <w:szCs w:val="16"/>
    </w:rPr>
  </w:style>
  <w:style w:type="character" w:styleId="Hyperlink">
    <w:name w:val="Hyperlink"/>
    <w:basedOn w:val="DefaultParagraphFont"/>
    <w:uiPriority w:val="99"/>
    <w:unhideWhenUsed/>
    <w:rsid w:val="00B5703A"/>
    <w:rPr>
      <w:color w:val="0000FF" w:themeColor="hyperlink"/>
      <w:u w:val="single"/>
    </w:rPr>
  </w:style>
  <w:style w:type="paragraph" w:styleId="Header">
    <w:name w:val="header"/>
    <w:basedOn w:val="Normal"/>
    <w:link w:val="HeaderChar"/>
    <w:uiPriority w:val="99"/>
    <w:unhideWhenUsed/>
    <w:rsid w:val="00267D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7DAA"/>
  </w:style>
  <w:style w:type="paragraph" w:styleId="Footer">
    <w:name w:val="footer"/>
    <w:basedOn w:val="Normal"/>
    <w:link w:val="FooterChar"/>
    <w:uiPriority w:val="99"/>
    <w:unhideWhenUsed/>
    <w:rsid w:val="00267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D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F3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7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03A"/>
    <w:rPr>
      <w:rFonts w:ascii="Tahoma" w:hAnsi="Tahoma" w:cs="Tahoma"/>
      <w:sz w:val="16"/>
      <w:szCs w:val="16"/>
      <w:lang w:val="sr-Latn-RS"/>
    </w:rPr>
  </w:style>
  <w:style w:type="character" w:styleId="Hyperlink">
    <w:name w:val="Hyperlink"/>
    <w:basedOn w:val="DefaultParagraphFont"/>
    <w:uiPriority w:val="99"/>
    <w:unhideWhenUsed/>
    <w:rsid w:val="00B5703A"/>
    <w:rPr>
      <w:color w:val="0000FF" w:themeColor="hyperlink"/>
      <w:u w:val="single"/>
    </w:rPr>
  </w:style>
  <w:style w:type="paragraph" w:styleId="Header">
    <w:name w:val="header"/>
    <w:basedOn w:val="Normal"/>
    <w:link w:val="HeaderChar"/>
    <w:uiPriority w:val="99"/>
    <w:unhideWhenUsed/>
    <w:rsid w:val="00267D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7DAA"/>
    <w:rPr>
      <w:lang w:val="sr-Latn-RS"/>
    </w:rPr>
  </w:style>
  <w:style w:type="paragraph" w:styleId="Footer">
    <w:name w:val="footer"/>
    <w:basedOn w:val="Normal"/>
    <w:link w:val="FooterChar"/>
    <w:uiPriority w:val="99"/>
    <w:unhideWhenUsed/>
    <w:rsid w:val="00267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DAA"/>
    <w:rPr>
      <w:lang w:val="sr-Latn-RS"/>
    </w:rPr>
  </w:style>
</w:styles>
</file>

<file path=word/webSettings.xml><?xml version="1.0" encoding="utf-8"?>
<w:webSettings xmlns:r="http://schemas.openxmlformats.org/officeDocument/2006/relationships" xmlns:w="http://schemas.openxmlformats.org/wordprocessingml/2006/main">
  <w:divs>
    <w:div w:id="1464271526">
      <w:bodyDiv w:val="1"/>
      <w:marLeft w:val="0"/>
      <w:marRight w:val="0"/>
      <w:marTop w:val="0"/>
      <w:marBottom w:val="0"/>
      <w:divBdr>
        <w:top w:val="none" w:sz="0" w:space="0" w:color="auto"/>
        <w:left w:val="none" w:sz="0" w:space="0" w:color="auto"/>
        <w:bottom w:val="none" w:sz="0" w:space="0" w:color="auto"/>
        <w:right w:val="none" w:sz="0" w:space="0" w:color="auto"/>
      </w:divBdr>
      <w:divsChild>
        <w:div w:id="1566336453">
          <w:marLeft w:val="0"/>
          <w:marRight w:val="0"/>
          <w:marTop w:val="0"/>
          <w:marBottom w:val="150"/>
          <w:divBdr>
            <w:top w:val="none" w:sz="0" w:space="0" w:color="auto"/>
            <w:left w:val="none" w:sz="0" w:space="0" w:color="auto"/>
            <w:bottom w:val="none" w:sz="0" w:space="0" w:color="auto"/>
            <w:right w:val="none" w:sz="0" w:space="0" w:color="auto"/>
          </w:divBdr>
          <w:divsChild>
            <w:div w:id="73323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973321">
      <w:bodyDiv w:val="1"/>
      <w:marLeft w:val="0"/>
      <w:marRight w:val="0"/>
      <w:marTop w:val="0"/>
      <w:marBottom w:val="0"/>
      <w:divBdr>
        <w:top w:val="none" w:sz="0" w:space="0" w:color="auto"/>
        <w:left w:val="none" w:sz="0" w:space="0" w:color="auto"/>
        <w:bottom w:val="none" w:sz="0" w:space="0" w:color="auto"/>
        <w:right w:val="none" w:sz="0" w:space="0" w:color="auto"/>
      </w:divBdr>
      <w:divsChild>
        <w:div w:id="281807331">
          <w:marLeft w:val="0"/>
          <w:marRight w:val="0"/>
          <w:marTop w:val="120"/>
          <w:marBottom w:val="240"/>
          <w:divBdr>
            <w:top w:val="none" w:sz="0" w:space="0" w:color="auto"/>
            <w:left w:val="none" w:sz="0" w:space="0" w:color="auto"/>
            <w:bottom w:val="none" w:sz="0" w:space="0" w:color="auto"/>
            <w:right w:val="none" w:sz="0" w:space="0" w:color="auto"/>
          </w:divBdr>
          <w:divsChild>
            <w:div w:id="486020234">
              <w:marLeft w:val="0"/>
              <w:marRight w:val="0"/>
              <w:marTop w:val="120"/>
              <w:marBottom w:val="120"/>
              <w:divBdr>
                <w:top w:val="none" w:sz="0" w:space="0" w:color="auto"/>
                <w:left w:val="none" w:sz="0" w:space="0" w:color="auto"/>
                <w:bottom w:val="none" w:sz="0" w:space="0" w:color="auto"/>
                <w:right w:val="none" w:sz="0" w:space="0" w:color="auto"/>
              </w:divBdr>
              <w:divsChild>
                <w:div w:id="1927498911">
                  <w:marLeft w:val="405"/>
                  <w:marRight w:val="405"/>
                  <w:marTop w:val="0"/>
                  <w:marBottom w:val="0"/>
                  <w:divBdr>
                    <w:top w:val="none" w:sz="0" w:space="0" w:color="auto"/>
                    <w:left w:val="none" w:sz="0" w:space="0" w:color="auto"/>
                    <w:bottom w:val="none" w:sz="0" w:space="0" w:color="auto"/>
                    <w:right w:val="none" w:sz="0" w:space="0" w:color="auto"/>
                  </w:divBdr>
                  <w:divsChild>
                    <w:div w:id="1259676961">
                      <w:marLeft w:val="0"/>
                      <w:marRight w:val="0"/>
                      <w:marTop w:val="0"/>
                      <w:marBottom w:val="0"/>
                      <w:divBdr>
                        <w:top w:val="none" w:sz="0" w:space="0" w:color="auto"/>
                        <w:left w:val="none" w:sz="0" w:space="0" w:color="auto"/>
                        <w:bottom w:val="none" w:sz="0" w:space="0" w:color="auto"/>
                        <w:right w:val="none" w:sz="0" w:space="0" w:color="auto"/>
                      </w:divBdr>
                    </w:div>
                    <w:div w:id="5656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youtube.com/watch?v=XccW87YRAfQ" TargetMode="External"/><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novosti.rs/upload/images/2014/09/20/hro.jpg"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rKOg_9CMlbg"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lutfestsubotica.net" TargetMode="External"/><Relationship Id="rId23" Type="http://schemas.openxmlformats.org/officeDocument/2006/relationships/theme" Target="theme/theme1.xml"/><Relationship Id="rId10" Type="http://schemas.openxmlformats.org/officeDocument/2006/relationships/hyperlink" Target="http://www.youtube.com/watch?v=sSQRQzCqQWs"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youtube.com/watch?v=8OLwBshSQi0"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9</Pages>
  <Words>3901</Words>
  <Characters>22240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2014-09-20T05:18:00Z</dcterms:created>
  <dcterms:modified xsi:type="dcterms:W3CDTF">2014-09-21T06:55:00Z</dcterms:modified>
</cp:coreProperties>
</file>